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E4499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E4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РЕСПУБЛИКИ ДАГЕСТАН</w:t>
      </w:r>
    </w:p>
    <w:p w:rsidR="00DE4499" w:rsidRPr="00DE4499" w:rsidRDefault="00DE4499" w:rsidP="00DE4499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E4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ГОСУДАРСТВЕННОЕ  БЮДЖЕТНОЕ ПРОФЕССИОНАЛЬНОЕ ОБРАЗОВАТЕЛЬНОЕ УЧРЕЖДЕНИЕ РД</w:t>
      </w:r>
      <w:r w:rsidRPr="00DE4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br/>
        <w:t>«ТЕХНИЧЕСКИЙ КОЛЛЕДЖ ИМЕНИ Р.Н.АШУРАЛИЕВА»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499" w:rsidRPr="00DE4499" w:rsidRDefault="00DE4499" w:rsidP="00DE4499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656"/>
      </w:tblGrid>
      <w:tr w:rsidR="00DE4499" w:rsidRPr="00DE4499" w:rsidTr="007C5695">
        <w:trPr>
          <w:trHeight w:val="2976"/>
        </w:trPr>
        <w:tc>
          <w:tcPr>
            <w:tcW w:w="4656" w:type="dxa"/>
          </w:tcPr>
          <w:p w:rsidR="00DE4499" w:rsidRPr="00DE4499" w:rsidRDefault="00DE4499" w:rsidP="00DE44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</w:t>
            </w:r>
          </w:p>
          <w:p w:rsidR="00DE4499" w:rsidRPr="00DE4499" w:rsidRDefault="00DE4499" w:rsidP="001331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ОДОБРЕНО</w:t>
            </w:r>
          </w:p>
          <w:p w:rsidR="00DE4499" w:rsidRPr="00DE4499" w:rsidRDefault="00DE4499" w:rsidP="001331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11.00.00 «Электроника, радиотехника и системы связи», </w:t>
            </w:r>
          </w:p>
          <w:p w:rsidR="00DE4499" w:rsidRPr="00DE4499" w:rsidRDefault="00CF7FA2" w:rsidP="001331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353695</wp:posOffset>
                  </wp:positionV>
                  <wp:extent cx="1126490" cy="638810"/>
                  <wp:effectExtent l="0" t="0" r="0" b="8890"/>
                  <wp:wrapNone/>
                  <wp:docPr id="19" name="Рисунок 1" descr="Подпись (2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" descr="Подпись (2)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E4499"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11.02.15. «Инфокоммуникационные сети и системы связи»</w:t>
            </w:r>
          </w:p>
          <w:p w:rsidR="00133155" w:rsidRDefault="00DE4499" w:rsidP="001331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DE449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_от 30 апреля </w:t>
            </w:r>
            <w:r w:rsidR="006F1E5C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2025г.</w:t>
            </w:r>
            <w:r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133155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Председатель </w:t>
            </w:r>
            <w:proofErr w:type="spellStart"/>
            <w:r w:rsidR="00133155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ПЦК______Джалилов</w:t>
            </w:r>
            <w:proofErr w:type="spellEnd"/>
            <w:r w:rsidR="00133155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Ш.А</w:t>
            </w:r>
          </w:p>
          <w:p w:rsidR="00DE4499" w:rsidRPr="00DE4499" w:rsidRDefault="00133155" w:rsidP="0013315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</w:t>
            </w:r>
            <w:r w:rsidRPr="00133155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vertAlign w:val="subscript"/>
                <w14:ligatures w14:val="standardContextual"/>
              </w:rPr>
              <w:t>П</w:t>
            </w:r>
            <w:r w:rsidR="00DE4499" w:rsidRPr="00133155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:vertAlign w:val="subscript"/>
                <w14:ligatures w14:val="standardContextual"/>
              </w:rPr>
              <w:t>одпись</w:t>
            </w:r>
            <w:r w:rsidR="00DE4499" w:rsidRPr="00DE449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DE4499" w:rsidRPr="00DE4499" w:rsidRDefault="00DE4499" w:rsidP="00DE44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499" w:rsidRPr="00DE4499" w:rsidRDefault="00DE4499" w:rsidP="00DE449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499" w:rsidRPr="00DE4499" w:rsidRDefault="00DE4499" w:rsidP="00DE4499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4"/>
          <w:szCs w:val="24"/>
          <w:u w:val="single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DE4499">
        <w:rPr>
          <w:rFonts w:ascii="Times New Roman" w:hAnsi="Times New Roman"/>
          <w:b/>
          <w:sz w:val="28"/>
          <w:szCs w:val="28"/>
        </w:rPr>
        <w:t>Фонд оценочных средств</w:t>
      </w:r>
      <w:r w:rsidR="00580057" w:rsidRPr="00580057">
        <w:rPr>
          <w:rFonts w:ascii="Times New Roman" w:hAnsi="Times New Roman"/>
          <w:b/>
          <w:sz w:val="28"/>
          <w:szCs w:val="28"/>
        </w:rPr>
        <w:t xml:space="preserve"> дисциплин</w:t>
      </w:r>
      <w:r w:rsidR="00580057">
        <w:rPr>
          <w:rFonts w:ascii="Times New Roman" w:hAnsi="Times New Roman"/>
          <w:b/>
          <w:sz w:val="28"/>
          <w:szCs w:val="28"/>
        </w:rPr>
        <w:t>ы</w:t>
      </w:r>
    </w:p>
    <w:p w:rsidR="00A82B91" w:rsidRDefault="00A82B91" w:rsidP="00580057">
      <w:pPr>
        <w:keepNext/>
        <w:keepLines/>
        <w:spacing w:after="0" w:line="240" w:lineRule="auto"/>
        <w:ind w:left="426"/>
        <w:jc w:val="center"/>
        <w:outlineLvl w:val="3"/>
        <w:rPr>
          <w:rFonts w:ascii="Times New Roman" w:hAnsi="Times New Roman"/>
          <w:bCs/>
          <w:sz w:val="24"/>
          <w:szCs w:val="24"/>
        </w:rPr>
      </w:pPr>
    </w:p>
    <w:p w:rsidR="00580057" w:rsidRPr="00A82B91" w:rsidRDefault="00DE4499" w:rsidP="00580057">
      <w:pPr>
        <w:keepNext/>
        <w:keepLines/>
        <w:spacing w:after="0" w:line="240" w:lineRule="auto"/>
        <w:ind w:left="426"/>
        <w:jc w:val="center"/>
        <w:outlineLvl w:val="3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A82B91">
        <w:rPr>
          <w:rFonts w:ascii="Times New Roman" w:hAnsi="Times New Roman"/>
          <w:bCs/>
          <w:sz w:val="24"/>
          <w:szCs w:val="24"/>
        </w:rPr>
        <w:t>общепрофессиональной дисциплины</w:t>
      </w:r>
    </w:p>
    <w:p w:rsidR="00DE4499" w:rsidRPr="00A82B91" w:rsidRDefault="00580057" w:rsidP="00580057">
      <w:pPr>
        <w:keepNext/>
        <w:keepLines/>
        <w:spacing w:after="0" w:line="240" w:lineRule="auto"/>
        <w:ind w:left="426"/>
        <w:jc w:val="center"/>
        <w:outlineLvl w:val="3"/>
        <w:rPr>
          <w:rFonts w:ascii="Times New Roman" w:hAnsi="Times New Roman"/>
          <w:sz w:val="24"/>
          <w:szCs w:val="24"/>
        </w:rPr>
      </w:pPr>
      <w:r w:rsidRPr="00A82B91">
        <w:rPr>
          <w:rFonts w:ascii="Times New Roman" w:hAnsi="Times New Roman"/>
          <w:sz w:val="24"/>
          <w:szCs w:val="24"/>
        </w:rPr>
        <w:t>ОП.08 Энергоснабжение</w:t>
      </w:r>
      <w:r w:rsidR="00DE4499" w:rsidRPr="00A82B91">
        <w:rPr>
          <w:rFonts w:ascii="Times New Roman" w:hAnsi="Times New Roman"/>
          <w:bCs/>
          <w:sz w:val="24"/>
          <w:szCs w:val="24"/>
        </w:rPr>
        <w:t xml:space="preserve">     телекоммуникационных систем</w:t>
      </w: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  <w:r w:rsidRPr="00DE4499">
        <w:rPr>
          <w:rFonts w:ascii="Times New Roman" w:hAnsi="Times New Roman"/>
          <w:sz w:val="28"/>
          <w:szCs w:val="28"/>
        </w:rPr>
        <w:t>специальность11.02.15. «Инфокоммуникационные сети  и системы связи»</w:t>
      </w: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  <w:r w:rsidRPr="00DE4499">
        <w:rPr>
          <w:rFonts w:ascii="Times New Roman" w:hAnsi="Times New Roman"/>
          <w:sz w:val="28"/>
          <w:szCs w:val="28"/>
        </w:rPr>
        <w:t>Квалификация выпускника: специалист по обслуживанию телекоммуникаций</w:t>
      </w:r>
    </w:p>
    <w:p w:rsidR="00DE4499" w:rsidRPr="00DE4499" w:rsidRDefault="00DE4499" w:rsidP="00DE449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E4499" w:rsidRPr="00DE4499" w:rsidRDefault="00DE4499" w:rsidP="00DE4499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E4499" w:rsidRPr="004F0912" w:rsidRDefault="004F0912" w:rsidP="004F0912">
      <w:pPr>
        <w:tabs>
          <w:tab w:val="left" w:pos="6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4F09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________Петросова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Н.В. преподаватель дисциплин профессионального цикла.</w:t>
      </w:r>
    </w:p>
    <w:p w:rsidR="00DE4499" w:rsidRPr="00DE4499" w:rsidRDefault="00DE4499" w:rsidP="00DE4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4499" w:rsidRPr="00DE4499" w:rsidRDefault="00DE4499" w:rsidP="00DE4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4499" w:rsidRPr="00DE4499" w:rsidRDefault="00DE4499" w:rsidP="00DE44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499" w:rsidRPr="00DE4499" w:rsidRDefault="00DE4499" w:rsidP="004F0912">
      <w:pPr>
        <w:tabs>
          <w:tab w:val="left" w:pos="311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Махачкала 2025г</w:t>
      </w: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Паспорт</w:t>
      </w: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Фонда оценочных средств</w:t>
      </w: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ОП08 «Энергоснабжение инфокоммуникационных систем»</w:t>
      </w:r>
    </w:p>
    <w:p w:rsidR="004F0912" w:rsidRPr="004F0912" w:rsidRDefault="004F0912" w:rsidP="004F0912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09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Планируемые результаты освоения образовательной программы</w:t>
      </w:r>
    </w:p>
    <w:p w:rsidR="00DE4499" w:rsidRPr="00DE4499" w:rsidRDefault="004F0912" w:rsidP="004F0912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09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компетенции</w:t>
      </w:r>
    </w:p>
    <w:p w:rsidR="00DE4499" w:rsidRPr="00DE4499" w:rsidRDefault="00DE4499" w:rsidP="00DE4499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4"/>
        <w:gridCol w:w="8803"/>
      </w:tblGrid>
      <w:tr w:rsidR="00DE4499" w:rsidRPr="00DE4499" w:rsidTr="007C5695">
        <w:trPr>
          <w:trHeight w:hRule="exact" w:val="39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Код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Формулировка компетенций</w:t>
            </w:r>
          </w:p>
        </w:tc>
      </w:tr>
      <w:tr w:rsidR="00DE4499" w:rsidRPr="00DE4499" w:rsidTr="007C5695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E4499" w:rsidRPr="00DE4499" w:rsidTr="007C5695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DE4499" w:rsidRPr="00DE4499" w:rsidTr="007C5695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03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Нланировать</w:t>
            </w:r>
            <w:proofErr w:type="spellEnd"/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 реализовывать собственное профессиональное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E4499" w:rsidRPr="00DE4499" w:rsidTr="007C5695">
        <w:trPr>
          <w:trHeight w:hRule="exact" w:val="38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 взаимодействовать и работать в коллективе и команде;</w:t>
            </w:r>
          </w:p>
        </w:tc>
      </w:tr>
      <w:tr w:rsidR="00DE4499" w:rsidRPr="00DE4499" w:rsidTr="007C5695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05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E4499" w:rsidRPr="00DE4499" w:rsidTr="007C5695">
        <w:trPr>
          <w:trHeight w:hRule="exact" w:val="121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06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E4499" w:rsidRPr="00DE4499" w:rsidTr="007C5695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07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E4499" w:rsidRPr="00DE4499" w:rsidTr="007C5695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08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E4499" w:rsidRPr="00DE4499" w:rsidTr="007C5695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09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499" w:rsidRPr="00DE4499" w:rsidRDefault="00DE4499" w:rsidP="00DE4499">
            <w:pPr>
              <w:framePr w:w="10018" w:wrap="notBeside" w:vAnchor="text" w:hAnchor="text" w:xAlign="center" w:y="1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E4499" w:rsidRPr="00DE4499" w:rsidRDefault="00DE4499" w:rsidP="00DE4499">
      <w:pPr>
        <w:framePr w:w="10018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Освоение дисциплины должно способствовать овладению профессиональными компетенциями: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1.1. </w:t>
      </w: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работоспособности ЭПУ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Обнаруживать и устранять простейшие неисправности в источниках электрической энергии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Осуществлять мониторинг работоспособности источников электрической энергии для питания различных устройств, используемых в организациях связи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 Устранять аварии и повреждения оборудования энергоснабжения ЭУ</w:t>
      </w: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framePr w:w="10018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DE4499" w:rsidRPr="00DE4499" w:rsidRDefault="00DE4499" w:rsidP="00DE4499">
      <w:pPr>
        <w:framePr w:w="10018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E4499">
        <w:rPr>
          <w:rFonts w:ascii="Times New Roman" w:eastAsia="Times New Roman" w:hAnsi="Times New Roman" w:cs="Times New Roman"/>
          <w:color w:val="000000"/>
          <w:lang w:eastAsia="ru-RU" w:bidi="ru-RU"/>
        </w:rPr>
        <w:t>В рамках программы учебной дисциплины обучающимися осваиваются компетенции, умения и знания.</w:t>
      </w:r>
    </w:p>
    <w:p w:rsidR="00DE4499" w:rsidRPr="00DE4499" w:rsidRDefault="00DE4499" w:rsidP="00DE4499">
      <w:pPr>
        <w:framePr w:w="10018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1"/>
        <w:gridCol w:w="4109"/>
        <w:gridCol w:w="4123"/>
      </w:tblGrid>
      <w:tr w:rsidR="00DE4499" w:rsidRPr="00DE4499" w:rsidTr="007C5695">
        <w:trPr>
          <w:trHeight w:hRule="exact" w:val="662"/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Код</w:t>
            </w:r>
          </w:p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ПК, ОК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Умения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Знания</w:t>
            </w:r>
          </w:p>
        </w:tc>
      </w:tr>
      <w:tr w:rsidR="00DE4499" w:rsidRPr="00DE4499" w:rsidTr="007C5695">
        <w:trPr>
          <w:trHeight w:hRule="exact" w:val="4157"/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ОК 01 ОК 02 ОК 03 ОК 04 ОК 05 ОК 06 ОК 07 ОК 08 ОК 09 ПК 1.1 ПК 1.1 ПК 1.2 </w:t>
            </w:r>
          </w:p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1.3. ПК 1.4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tabs>
                <w:tab w:val="left" w:pos="72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-обнаруживать и устранять простейшие неисправности в </w:t>
            </w:r>
            <w:proofErr w:type="spellStart"/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электропитающих</w:t>
            </w:r>
            <w:proofErr w:type="spellEnd"/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установках;</w:t>
            </w:r>
          </w:p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tabs>
                <w:tab w:val="left" w:pos="72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-осуществлять мониторинг работоспособности бесперебойных источников питания.</w:t>
            </w:r>
          </w:p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tabs>
                <w:tab w:val="left" w:pos="72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-устранять аварии и повреждения оборудования источников </w:t>
            </w:r>
            <w:proofErr w:type="spellStart"/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энергоснбжения</w:t>
            </w:r>
            <w:proofErr w:type="spellEnd"/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 инфокоммуникационных систем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numPr>
                <w:ilvl w:val="0"/>
                <w:numId w:val="8"/>
              </w:numPr>
              <w:tabs>
                <w:tab w:val="left" w:pos="72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источники электрической энергии для питания различных устройств, используемых в организациях связи;</w:t>
            </w:r>
          </w:p>
          <w:p w:rsidR="00DE4499" w:rsidRPr="00DE4499" w:rsidRDefault="00DE4499" w:rsidP="00DE4499">
            <w:pPr>
              <w:framePr w:w="10013" w:wrap="notBeside" w:vAnchor="text" w:hAnchor="text" w:xAlign="center" w:y="1"/>
              <w:widowControl w:val="0"/>
              <w:numPr>
                <w:ilvl w:val="0"/>
                <w:numId w:val="8"/>
              </w:numPr>
              <w:tabs>
                <w:tab w:val="left" w:pos="71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электроснабжение и системы электропитания организаций связи.</w:t>
            </w:r>
          </w:p>
        </w:tc>
      </w:tr>
    </w:tbl>
    <w:p w:rsidR="00DE4499" w:rsidRPr="00DE4499" w:rsidRDefault="00DE4499" w:rsidP="00DE4499">
      <w:pPr>
        <w:framePr w:w="1001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DE4499" w:rsidRPr="00DE4499" w:rsidRDefault="00DE4499" w:rsidP="00DE4499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042" w:type="dxa"/>
        <w:tblInd w:w="-459" w:type="dxa"/>
        <w:tblLook w:val="04A0" w:firstRow="1" w:lastRow="0" w:firstColumn="1" w:lastColumn="0" w:noHBand="0" w:noVBand="1"/>
      </w:tblPr>
      <w:tblGrid>
        <w:gridCol w:w="222"/>
        <w:gridCol w:w="5403"/>
        <w:gridCol w:w="5173"/>
        <w:gridCol w:w="222"/>
      </w:tblGrid>
      <w:tr w:rsidR="00DE4499" w:rsidRPr="00DE4499" w:rsidTr="007C5695">
        <w:trPr>
          <w:trHeight w:val="3403"/>
        </w:trPr>
        <w:tc>
          <w:tcPr>
            <w:tcW w:w="221" w:type="dxa"/>
          </w:tcPr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1" w:type="dxa"/>
            <w:gridSpan w:val="2"/>
            <w:shd w:val="clear" w:color="auto" w:fill="auto"/>
          </w:tcPr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ОЦЕНОЧНЫХ СРЕДСТВ </w:t>
            </w: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5"/>
              <w:tblW w:w="10350" w:type="dxa"/>
              <w:tblLook w:val="04A0" w:firstRow="1" w:lastRow="0" w:firstColumn="1" w:lastColumn="0" w:noHBand="0" w:noVBand="1"/>
            </w:tblPr>
            <w:tblGrid>
              <w:gridCol w:w="925"/>
              <w:gridCol w:w="4161"/>
              <w:gridCol w:w="2039"/>
              <w:gridCol w:w="1627"/>
              <w:gridCol w:w="1598"/>
            </w:tblGrid>
            <w:tr w:rsidR="00DE4499" w:rsidRPr="00DE4499" w:rsidTr="007C5695">
              <w:tc>
                <w:tcPr>
                  <w:tcW w:w="614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№ </w:t>
                  </w:r>
                </w:p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п/п </w:t>
                  </w:r>
                </w:p>
              </w:tc>
              <w:tc>
                <w:tcPr>
                  <w:tcW w:w="4369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Контролируемые разделы (темы) дисциплины</w:t>
                  </w:r>
                </w:p>
              </w:tc>
              <w:tc>
                <w:tcPr>
                  <w:tcW w:w="2039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 контролируемой компетенции</w:t>
                  </w:r>
                </w:p>
              </w:tc>
              <w:tc>
                <w:tcPr>
                  <w:tcW w:w="3328" w:type="dxa"/>
                  <w:gridSpan w:val="2"/>
                </w:tcPr>
                <w:p w:rsidR="00DE4499" w:rsidRPr="00DE4499" w:rsidRDefault="00DE4499" w:rsidP="00DE4499">
                  <w:pPr>
                    <w:tabs>
                      <w:tab w:val="left" w:pos="735"/>
                      <w:tab w:val="center" w:pos="1556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Наименование </w:t>
                  </w:r>
                </w:p>
                <w:p w:rsidR="00DE4499" w:rsidRPr="00DE4499" w:rsidRDefault="00DE4499" w:rsidP="00DE449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оценочного средства</w:t>
                  </w:r>
                </w:p>
              </w:tc>
            </w:tr>
            <w:tr w:rsidR="00DE4499" w:rsidRPr="00DE4499" w:rsidTr="007C5695">
              <w:tc>
                <w:tcPr>
                  <w:tcW w:w="10350" w:type="dxa"/>
                  <w:gridSpan w:val="5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Семестр 4</w:t>
                  </w:r>
                </w:p>
              </w:tc>
            </w:tr>
            <w:tr w:rsidR="00DE4499" w:rsidRPr="00DE4499" w:rsidTr="007C5695"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4369" w:type="dxa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Общие сведения об энергоснабжении устройств связи</w:t>
                  </w:r>
                </w:p>
              </w:tc>
              <w:tc>
                <w:tcPr>
                  <w:tcW w:w="2039" w:type="dxa"/>
                  <w:vMerge w:val="restart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ОК 1-9</w:t>
                  </w:r>
                </w:p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ПК 1.1-1.4</w:t>
                  </w:r>
                </w:p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 w:val="restart"/>
                  <w:vAlign w:val="center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Экзамен</w:t>
                  </w:r>
                </w:p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1-я рубежная аттестация</w:t>
                  </w:r>
                </w:p>
              </w:tc>
            </w:tr>
            <w:tr w:rsidR="00DE4499" w:rsidRPr="00DE4499" w:rsidTr="007C5695"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4369" w:type="dxa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Источники электроснабжения предприятий связи</w:t>
                  </w:r>
                </w:p>
              </w:tc>
              <w:tc>
                <w:tcPr>
                  <w:tcW w:w="2039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2-я рубежная аттестация</w:t>
                  </w:r>
                </w:p>
              </w:tc>
            </w:tr>
            <w:tr w:rsidR="00DE4499" w:rsidRPr="00DE4499" w:rsidTr="007C5695"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4369" w:type="dxa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Вторичные источники питания</w:t>
                  </w:r>
                </w:p>
              </w:tc>
              <w:tc>
                <w:tcPr>
                  <w:tcW w:w="2039" w:type="dxa"/>
                  <w:vMerge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vMerge w:val="restart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E4499" w:rsidRPr="00DE4499" w:rsidTr="007C5695">
              <w:trPr>
                <w:trHeight w:val="465"/>
              </w:trPr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</w:p>
              </w:tc>
              <w:tc>
                <w:tcPr>
                  <w:tcW w:w="4369" w:type="dxa"/>
                  <w:vAlign w:val="center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Преобразователи напряжения и тока</w:t>
                  </w:r>
                </w:p>
                <w:p w:rsidR="00DE4499" w:rsidRPr="00DE4499" w:rsidRDefault="00DE4499" w:rsidP="00DE449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9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E4499" w:rsidRPr="00DE4499" w:rsidTr="007C5695">
              <w:trPr>
                <w:trHeight w:val="390"/>
              </w:trPr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369" w:type="dxa"/>
                  <w:vAlign w:val="center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Выпрямительные устройства для электропитания инфокоммуникационных систем</w:t>
                  </w:r>
                </w:p>
              </w:tc>
              <w:tc>
                <w:tcPr>
                  <w:tcW w:w="2039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4499" w:rsidRPr="00DE4499" w:rsidTr="007C5695">
              <w:trPr>
                <w:trHeight w:val="750"/>
              </w:trPr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369" w:type="dxa"/>
                  <w:vAlign w:val="center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Электроснабжение телекоммуникационных систем</w:t>
                  </w:r>
                </w:p>
                <w:p w:rsidR="00DE4499" w:rsidRPr="00DE4499" w:rsidRDefault="00DE4499" w:rsidP="00DE449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9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4499" w:rsidRPr="00DE4499" w:rsidTr="007C5695">
              <w:trPr>
                <w:trHeight w:val="504"/>
              </w:trPr>
              <w:tc>
                <w:tcPr>
                  <w:tcW w:w="614" w:type="dxa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69" w:type="dxa"/>
                  <w:vAlign w:val="center"/>
                </w:tcPr>
                <w:p w:rsidR="00DE4499" w:rsidRPr="00DE4499" w:rsidRDefault="00DE4499" w:rsidP="00DE449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>Автономное резервирование в системе энергоснабжения ТС.</w:t>
                  </w:r>
                </w:p>
              </w:tc>
              <w:tc>
                <w:tcPr>
                  <w:tcW w:w="2039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vMerge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5"/>
              <w:tblW w:w="0" w:type="auto"/>
              <w:tblLook w:val="04A0" w:firstRow="1" w:lastRow="0" w:firstColumn="1" w:lastColumn="0" w:noHBand="0" w:noVBand="1"/>
            </w:tblPr>
            <w:tblGrid>
              <w:gridCol w:w="640"/>
              <w:gridCol w:w="2479"/>
              <w:gridCol w:w="4109"/>
              <w:gridCol w:w="3122"/>
            </w:tblGrid>
            <w:tr w:rsidR="00DE4499" w:rsidRPr="00DE4499" w:rsidTr="007C5695">
              <w:tc>
                <w:tcPr>
                  <w:tcW w:w="640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 xml:space="preserve">№ </w:t>
                  </w:r>
                </w:p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п/п </w:t>
                  </w:r>
                </w:p>
              </w:tc>
              <w:tc>
                <w:tcPr>
                  <w:tcW w:w="2479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Наименование оценочного средства </w:t>
                  </w:r>
                </w:p>
              </w:tc>
              <w:tc>
                <w:tcPr>
                  <w:tcW w:w="4111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Краткая характеристика оценочного средства </w:t>
                  </w:r>
                </w:p>
              </w:tc>
              <w:tc>
                <w:tcPr>
                  <w:tcW w:w="3123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Представление оценочного средства в фонде </w:t>
                  </w:r>
                </w:p>
              </w:tc>
            </w:tr>
            <w:tr w:rsidR="00DE4499" w:rsidRPr="00DE4499" w:rsidTr="007C5695">
              <w:tc>
                <w:tcPr>
                  <w:tcW w:w="640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2479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Рубежная аттестация </w:t>
                  </w:r>
                </w:p>
              </w:tc>
              <w:tc>
                <w:tcPr>
                  <w:tcW w:w="4111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4499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  <w:t xml:space="preserve">Средство контроля усвоения учебного </w:t>
                  </w:r>
                  <w:r w:rsidRPr="00DE4499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szCs w:val="24"/>
                      <w:lang w:eastAsia="ru-RU"/>
                      <w14:ligatures w14:val="standardContextual"/>
                    </w:rPr>
                    <w:t xml:space="preserve">материала в виде контрольных работ и </w:t>
                  </w:r>
                  <w:r w:rsidRPr="00DE4499">
                    <w:rPr>
                      <w:rFonts w:ascii="Times New Roman" w:eastAsia="Times New Roman" w:hAnsi="Times New Roman" w:cs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  <w:t>тестирования обучающихся.</w:t>
                  </w: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123" w:type="dxa"/>
                </w:tcPr>
                <w:p w:rsidR="00DE4499" w:rsidRPr="00DE4499" w:rsidRDefault="00DE4499" w:rsidP="00DE4499">
                  <w:pPr>
                    <w:spacing w:after="46" w:line="232" w:lineRule="auto"/>
                    <w:rPr>
                      <w:rFonts w:ascii="Times New Roman" w:hAnsi="Times New Roman"/>
                      <w:color w:val="181818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</w:pPr>
                  <w:r w:rsidRPr="00DE4499">
                    <w:rPr>
                      <w:rFonts w:ascii="Times New Roman" w:hAnsi="Times New Roman"/>
                      <w:color w:val="000000"/>
                      <w:kern w:val="2"/>
                      <w:sz w:val="24"/>
                      <w:szCs w:val="24"/>
                      <w:lang w:eastAsia="ru-RU"/>
                      <w14:ligatures w14:val="standardContextual"/>
                    </w:rPr>
                    <w:t xml:space="preserve">Задания для контрольных работ по вариантам  и комплект тестов  к аттестации </w:t>
                  </w:r>
                </w:p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E4499" w:rsidRPr="00DE4499" w:rsidTr="007C5695">
              <w:tc>
                <w:tcPr>
                  <w:tcW w:w="640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2479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Экзамен </w:t>
                  </w:r>
                </w:p>
              </w:tc>
              <w:tc>
                <w:tcPr>
                  <w:tcW w:w="4111" w:type="dxa"/>
                  <w:vAlign w:val="center"/>
                </w:tcPr>
                <w:p w:rsidR="00DE4499" w:rsidRPr="00DE4499" w:rsidRDefault="00DE4499" w:rsidP="00DE449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E44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Итоговая форма оценки знаний </w:t>
                  </w:r>
                </w:p>
              </w:tc>
              <w:tc>
                <w:tcPr>
                  <w:tcW w:w="3123" w:type="dxa"/>
                  <w:vAlign w:val="center"/>
                </w:tcPr>
                <w:p w:rsidR="00DE4499" w:rsidRPr="004F0912" w:rsidRDefault="004F0912" w:rsidP="00DE449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</w:t>
                  </w:r>
                </w:p>
              </w:tc>
            </w:tr>
          </w:tbl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5695" w:rsidRPr="00DE4499" w:rsidRDefault="00DE4499" w:rsidP="007C5695">
            <w:pPr>
              <w:tabs>
                <w:tab w:val="left" w:pos="180"/>
                <w:tab w:val="center" w:pos="463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DE449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E4499" w:rsidRPr="00DE4499" w:rsidRDefault="00DE4499" w:rsidP="00DE4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shd w:val="clear" w:color="auto" w:fill="auto"/>
          </w:tcPr>
          <w:p w:rsidR="00DE4499" w:rsidRPr="00DE4499" w:rsidRDefault="00DE4499" w:rsidP="00DE4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499" w:rsidRPr="00DE4499" w:rsidTr="007C5695">
        <w:tblPrEx>
          <w:tblCellMar>
            <w:top w:w="72" w:type="dxa"/>
            <w:left w:w="144" w:type="dxa"/>
            <w:bottom w:w="72" w:type="dxa"/>
            <w:right w:w="144" w:type="dxa"/>
          </w:tblCellMar>
          <w:tblLook w:val="0000" w:firstRow="0" w:lastRow="0" w:firstColumn="0" w:lastColumn="0" w:noHBand="0" w:noVBand="0"/>
        </w:tblPrEx>
        <w:trPr>
          <w:trHeight w:val="891"/>
        </w:trPr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Результаты обучения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(освоенные умения, усвоенные знания)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Основные показатели оценки результатов</w:t>
            </w:r>
          </w:p>
        </w:tc>
      </w:tr>
      <w:tr w:rsidR="00DE4499" w:rsidRPr="00DE4499" w:rsidTr="007C5695">
        <w:tblPrEx>
          <w:tblCellMar>
            <w:top w:w="72" w:type="dxa"/>
            <w:left w:w="144" w:type="dxa"/>
            <w:bottom w:w="72" w:type="dxa"/>
            <w:right w:w="144" w:type="dxa"/>
          </w:tblCellMar>
          <w:tblLook w:val="0000" w:firstRow="0" w:lastRow="0" w:firstColumn="0" w:lastColumn="0" w:noHBand="0" w:noVBand="0"/>
        </w:tblPrEx>
        <w:trPr>
          <w:trHeight w:val="5967"/>
        </w:trPr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hAnsi="Times New Roman" w:cs="Times New Roman"/>
                <w:b/>
                <w:lang w:eastAsia="ar-SA"/>
              </w:rPr>
              <w:t>У1</w:t>
            </w:r>
            <w:r w:rsidRPr="00DE449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-</w:t>
            </w: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обнаруживать    </w:t>
            </w:r>
            <w:proofErr w:type="gramStart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неисправности,  устранять</w:t>
            </w:r>
            <w:proofErr w:type="gramEnd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их и обеспечивать мониторинг функционирования блоков источников питания аппаратуры связи;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У2</w:t>
            </w: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обнаруживать и устранять простейшие неисправности в </w:t>
            </w:r>
            <w:proofErr w:type="spellStart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электропитающих</w:t>
            </w:r>
            <w:proofErr w:type="spellEnd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установках; 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У3</w:t>
            </w: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мониторинг работоспособности бесперебойных источников питания.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З1-назначение устройств электропитания;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З2-схемы и устройство оборудования электропитания средств связи;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З3-принцип работы выпрямителей, стабилизаторов, систем дистанционного и бесперебойного питания;</w:t>
            </w:r>
          </w:p>
          <w:p w:rsidR="00DE4499" w:rsidRPr="00DE4499" w:rsidRDefault="00DE4499" w:rsidP="00DE449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4-методику расчета вторичных ИП аппаратуры связи</w:t>
            </w:r>
          </w:p>
          <w:p w:rsidR="00DE4499" w:rsidRPr="00DE4499" w:rsidRDefault="00DE4499" w:rsidP="00DE4499">
            <w:pPr>
              <w:autoSpaceDE w:val="0"/>
              <w:autoSpaceDN w:val="0"/>
              <w:adjustRightInd w:val="0"/>
              <w:spacing w:after="0" w:line="240" w:lineRule="auto"/>
              <w:ind w:left="10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«Отлично»-теоретическое содержание курса освоено полностью, без пробелов, умения сформированы, все</w:t>
            </w:r>
          </w:p>
          <w:p w:rsidR="00DE4499" w:rsidRPr="00DE4499" w:rsidRDefault="00DE4499" w:rsidP="00DE4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предусмотренные программой учебные задания выполнены, качество их выполнения оценено высоко.</w:t>
            </w:r>
          </w:p>
          <w:p w:rsidR="00DE4499" w:rsidRPr="00DE4499" w:rsidRDefault="00DE4499" w:rsidP="00DE449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hAnsi="Times New Roman"/>
                <w:sz w:val="24"/>
                <w:szCs w:val="24"/>
                <w:lang w:eastAsia="ru-RU"/>
              </w:rPr>
              <w:t>«Хорошо»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hAnsi="Times New Roman"/>
                <w:sz w:val="24"/>
                <w:szCs w:val="24"/>
                <w:lang w:eastAsia="ru-RU"/>
              </w:rPr>
              <w:t>«Удовлетворительно»-теоретическое содержание курса освоено частично, но пробелы не носят существенного характера необходимые умения работы с освоенным материалом в основном сформированы, большинством предусмотренной программой заданий по элементам знаний, умений некоторые из выполненных заданий содержат ошибки.</w:t>
            </w:r>
          </w:p>
        </w:tc>
      </w:tr>
    </w:tbl>
    <w:p w:rsidR="00702109" w:rsidRDefault="00702109" w:rsidP="00DE4499">
      <w:pPr>
        <w:tabs>
          <w:tab w:val="left" w:pos="180"/>
          <w:tab w:val="center" w:pos="4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2109" w:rsidRDefault="00702109" w:rsidP="00DE4499">
      <w:pPr>
        <w:tabs>
          <w:tab w:val="left" w:pos="180"/>
          <w:tab w:val="center" w:pos="4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2109" w:rsidRDefault="00702109" w:rsidP="00DE4499">
      <w:pPr>
        <w:tabs>
          <w:tab w:val="left" w:pos="180"/>
          <w:tab w:val="center" w:pos="4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4499" w:rsidRPr="00DE4499" w:rsidRDefault="00DE4499" w:rsidP="00DE4499">
      <w:pPr>
        <w:tabs>
          <w:tab w:val="left" w:pos="180"/>
          <w:tab w:val="center" w:pos="4638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hAnsi="Times New Roman" w:cs="Times New Roman"/>
          <w:b/>
          <w:sz w:val="24"/>
          <w:szCs w:val="24"/>
        </w:rPr>
        <w:t xml:space="preserve">Вопросы рубежного контроля </w:t>
      </w:r>
      <w:r w:rsidRPr="00DE4499">
        <w:rPr>
          <w:rFonts w:ascii="Times New Roman" w:hAnsi="Times New Roman" w:cs="Times New Roman"/>
          <w:b/>
          <w:bCs/>
          <w:sz w:val="24"/>
          <w:szCs w:val="24"/>
        </w:rPr>
        <w:t>ОП08 Энергоснабжение инфокоммуникационных систем. (первая аттестация)</w:t>
      </w: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ab/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Первичные источники питания.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1.  Основные химические пары, используемые в гальванических источниках питания.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2.</w:t>
      </w:r>
      <w:r w:rsidRPr="00DE4499">
        <w:rPr>
          <w:rFonts w:ascii="Times New Roman" w:hAnsi="Times New Roman" w:cs="Times New Roman"/>
          <w:sz w:val="24"/>
          <w:szCs w:val="24"/>
        </w:rPr>
        <w:tab/>
        <w:t xml:space="preserve">Чем является щелочной первичный источник питания </w:t>
      </w:r>
      <w:proofErr w:type="spellStart"/>
      <w:r w:rsidRPr="00DE4499">
        <w:rPr>
          <w:rFonts w:ascii="Times New Roman" w:hAnsi="Times New Roman" w:cs="Times New Roman"/>
          <w:sz w:val="24"/>
          <w:szCs w:val="24"/>
        </w:rPr>
        <w:t>Duracell</w:t>
      </w:r>
      <w:proofErr w:type="spellEnd"/>
      <w:r w:rsidRPr="00DE4499">
        <w:rPr>
          <w:rFonts w:ascii="Times New Roman" w:hAnsi="Times New Roman" w:cs="Times New Roman"/>
          <w:sz w:val="24"/>
          <w:szCs w:val="24"/>
        </w:rPr>
        <w:t xml:space="preserve"> с напряжением 1,5 В: элементом или батареей?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3.</w:t>
      </w:r>
      <w:r w:rsidRPr="00DE4499">
        <w:rPr>
          <w:rFonts w:ascii="Times New Roman" w:hAnsi="Times New Roman" w:cs="Times New Roman"/>
          <w:sz w:val="24"/>
          <w:szCs w:val="24"/>
        </w:rPr>
        <w:tab/>
        <w:t xml:space="preserve">Чем является </w:t>
      </w:r>
      <w:proofErr w:type="spellStart"/>
      <w:r w:rsidRPr="00DE4499">
        <w:rPr>
          <w:rFonts w:ascii="Times New Roman" w:hAnsi="Times New Roman" w:cs="Times New Roman"/>
          <w:sz w:val="24"/>
          <w:szCs w:val="24"/>
        </w:rPr>
        <w:t>углецинковый</w:t>
      </w:r>
      <w:proofErr w:type="spellEnd"/>
      <w:r w:rsidRPr="00DE4499">
        <w:rPr>
          <w:rFonts w:ascii="Times New Roman" w:hAnsi="Times New Roman" w:cs="Times New Roman"/>
          <w:sz w:val="24"/>
          <w:szCs w:val="24"/>
        </w:rPr>
        <w:t xml:space="preserve"> источник питания «Крона» с напряжением 9 В: элементом или батареей? 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4.</w:t>
      </w:r>
      <w:r w:rsidRPr="00DE4499">
        <w:rPr>
          <w:rFonts w:ascii="Times New Roman" w:hAnsi="Times New Roman" w:cs="Times New Roman"/>
          <w:sz w:val="24"/>
          <w:szCs w:val="24"/>
        </w:rPr>
        <w:tab/>
        <w:t>Что представляет собой никель-кадмиевый источник питания напряжением 3 В: элемент или батарею?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DE4499">
        <w:rPr>
          <w:rFonts w:ascii="Times New Roman" w:hAnsi="Times New Roman" w:cs="Times New Roman"/>
          <w:sz w:val="24"/>
          <w:szCs w:val="24"/>
        </w:rPr>
        <w:tab/>
        <w:t>Что представляет собой литий-</w:t>
      </w:r>
      <w:proofErr w:type="spellStart"/>
      <w:r w:rsidRPr="00DE4499">
        <w:rPr>
          <w:rFonts w:ascii="Times New Roman" w:hAnsi="Times New Roman" w:cs="Times New Roman"/>
          <w:sz w:val="24"/>
          <w:szCs w:val="24"/>
        </w:rPr>
        <w:t>ионовый</w:t>
      </w:r>
      <w:proofErr w:type="spellEnd"/>
      <w:r w:rsidRPr="00DE4499">
        <w:rPr>
          <w:rFonts w:ascii="Times New Roman" w:hAnsi="Times New Roman" w:cs="Times New Roman"/>
          <w:sz w:val="24"/>
          <w:szCs w:val="24"/>
        </w:rPr>
        <w:t xml:space="preserve"> источник питания напряжением 3,6 В: элемент или батарею?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6.</w:t>
      </w:r>
      <w:r w:rsidRPr="00DE4499">
        <w:rPr>
          <w:rFonts w:ascii="Times New Roman" w:hAnsi="Times New Roman" w:cs="Times New Roman"/>
          <w:sz w:val="24"/>
          <w:szCs w:val="24"/>
        </w:rPr>
        <w:tab/>
        <w:t>Как для создания батареи соединяются химические элементы (последовательно или параллельно) и какой параметр ИП при этом изменяется?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7.</w:t>
      </w:r>
      <w:r w:rsidRPr="00DE4499">
        <w:rPr>
          <w:rFonts w:ascii="Times New Roman" w:hAnsi="Times New Roman" w:cs="Times New Roman"/>
          <w:sz w:val="24"/>
          <w:szCs w:val="24"/>
        </w:rPr>
        <w:tab/>
        <w:t>Что представляет собой емкость элемента (батареи)?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499">
        <w:rPr>
          <w:rFonts w:ascii="Times New Roman" w:hAnsi="Times New Roman" w:cs="Times New Roman"/>
          <w:b/>
          <w:sz w:val="24"/>
          <w:szCs w:val="24"/>
          <w:lang w:bidi="ru-RU"/>
        </w:rPr>
        <w:t>Вторичные источники питания (ВИП).</w:t>
      </w:r>
    </w:p>
    <w:p w:rsidR="00DE4499" w:rsidRPr="00DE4499" w:rsidRDefault="00DE4499" w:rsidP="00DE449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На какие две группы подразделяются существующие вторичные источники питания?</w:t>
      </w:r>
    </w:p>
    <w:p w:rsidR="00DE4499" w:rsidRPr="00DE4499" w:rsidRDefault="00DE4499" w:rsidP="00DE449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Каково основное назначение вторичных ИП?</w:t>
      </w:r>
    </w:p>
    <w:p w:rsidR="00DE4499" w:rsidRPr="00DE4499" w:rsidRDefault="00DE4499" w:rsidP="00DE449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По каким признакам классифицируются источники питания?</w:t>
      </w:r>
    </w:p>
    <w:p w:rsidR="00DE4499" w:rsidRPr="00DE4499" w:rsidRDefault="00DE4499" w:rsidP="00DE449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Назовите основные характеристики вторичных ИП.</w:t>
      </w:r>
    </w:p>
    <w:p w:rsidR="00DE4499" w:rsidRPr="00DE4499" w:rsidRDefault="00DE4499" w:rsidP="00DE449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Приведите типовые структурные схемы вторичных ИП.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7.В чем заключается разница между обычным диодом и тиристором?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8</w:t>
      </w: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 можно изменить напряжение включения тиристора?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Выпрямители.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>1. Каково назначение выпрямителя?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>2. Чем отличается неуправляемый выпрямитель от управляемого?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>3. Какой прибор используется в неуправляемых вентилях?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>4.Каковы преимущества (недостатки) однополупериодной схемы вы</w:t>
      </w:r>
      <w:r w:rsidRPr="00DE4499">
        <w:rPr>
          <w:rFonts w:ascii="Times New Roman" w:hAnsi="Times New Roman" w:cs="Times New Roman"/>
          <w:sz w:val="24"/>
          <w:szCs w:val="24"/>
          <w:lang w:bidi="ru-RU"/>
        </w:rPr>
        <w:softHyphen/>
        <w:t>прямления?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5.Каковы преимущества (недостатки) </w:t>
      </w:r>
      <w:proofErr w:type="spellStart"/>
      <w:r w:rsidRPr="00DE4499">
        <w:rPr>
          <w:rFonts w:ascii="Times New Roman" w:hAnsi="Times New Roman" w:cs="Times New Roman"/>
          <w:sz w:val="24"/>
          <w:szCs w:val="24"/>
          <w:lang w:bidi="ru-RU"/>
        </w:rPr>
        <w:t>двухполупериодной</w:t>
      </w:r>
      <w:proofErr w:type="spellEnd"/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 схемы вы</w:t>
      </w:r>
      <w:r w:rsidRPr="00DE4499">
        <w:rPr>
          <w:rFonts w:ascii="Times New Roman" w:hAnsi="Times New Roman" w:cs="Times New Roman"/>
          <w:sz w:val="24"/>
          <w:szCs w:val="24"/>
          <w:lang w:bidi="ru-RU"/>
        </w:rPr>
        <w:softHyphen/>
        <w:t>прямления со средней точкой?</w:t>
      </w:r>
    </w:p>
    <w:p w:rsidR="00DE4499" w:rsidRPr="00DE4499" w:rsidRDefault="00DE4499" w:rsidP="00DE449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 6.Каковы преимущества (недостатки) </w:t>
      </w:r>
      <w:proofErr w:type="spellStart"/>
      <w:r w:rsidRPr="00DE4499">
        <w:rPr>
          <w:rFonts w:ascii="Times New Roman" w:hAnsi="Times New Roman" w:cs="Times New Roman"/>
          <w:sz w:val="24"/>
          <w:szCs w:val="24"/>
          <w:lang w:bidi="ru-RU"/>
        </w:rPr>
        <w:t>двухполупериодной</w:t>
      </w:r>
      <w:proofErr w:type="spellEnd"/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 мостовой схемы выпрямления?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7. Чему равна частота пульсаций напряжения на </w:t>
      </w:r>
      <w:proofErr w:type="gramStart"/>
      <w:r w:rsidRPr="00DE4499">
        <w:rPr>
          <w:rFonts w:ascii="Times New Roman" w:hAnsi="Times New Roman" w:cs="Times New Roman"/>
          <w:sz w:val="24"/>
          <w:szCs w:val="24"/>
          <w:lang w:bidi="ru-RU"/>
        </w:rPr>
        <w:t>выходе  однополупериодных</w:t>
      </w:r>
      <w:proofErr w:type="gramEnd"/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 схем выпрямления при подключении выпрямителя к однофаз</w:t>
      </w:r>
      <w:r w:rsidRPr="00DE4499">
        <w:rPr>
          <w:rFonts w:ascii="Times New Roman" w:hAnsi="Times New Roman" w:cs="Times New Roman"/>
          <w:sz w:val="24"/>
          <w:szCs w:val="24"/>
          <w:lang w:bidi="ru-RU"/>
        </w:rPr>
        <w:softHyphen/>
        <w:t>ной сети переменного тока 220 В, 50 Гц?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8.Чему равна частота пульсаций напряжения на выходе </w:t>
      </w:r>
      <w:proofErr w:type="spellStart"/>
      <w:r w:rsidRPr="00DE4499">
        <w:rPr>
          <w:rFonts w:ascii="Times New Roman" w:hAnsi="Times New Roman" w:cs="Times New Roman"/>
          <w:sz w:val="24"/>
          <w:szCs w:val="24"/>
          <w:lang w:bidi="ru-RU"/>
        </w:rPr>
        <w:t>двухполупериодных</w:t>
      </w:r>
      <w:proofErr w:type="spellEnd"/>
      <w:r w:rsidRPr="00DE4499">
        <w:rPr>
          <w:rFonts w:ascii="Times New Roman" w:hAnsi="Times New Roman" w:cs="Times New Roman"/>
          <w:sz w:val="24"/>
          <w:szCs w:val="24"/>
          <w:lang w:bidi="ru-RU"/>
        </w:rPr>
        <w:t xml:space="preserve"> схем выпрямления при подключении выпрямителя к однофаз</w:t>
      </w:r>
      <w:r w:rsidRPr="00DE4499">
        <w:rPr>
          <w:rFonts w:ascii="Times New Roman" w:hAnsi="Times New Roman" w:cs="Times New Roman"/>
          <w:sz w:val="24"/>
          <w:szCs w:val="24"/>
          <w:lang w:bidi="ru-RU"/>
        </w:rPr>
        <w:softHyphen/>
        <w:t>ной сети переменного тока 220 В, 50 Гц?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9.Какие параметры однополупериодной схемы выпрямления улучшаются при подключении конденсатора?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10.Каковы недостатки однополупериодной схемы выпрямления?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Сглаживающие фильтры (СФ).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Поясните назначение сглаживающего фильтра.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Приведите схемы пассивных сглаживающих фильтров.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Что представляет собой коэффициент пульсаций?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Что такое коэффициент сглаживания фильтра?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Какие фильтры называются фильтрами с емкостным входом?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Приведите схемы СФ с индуктивным входом.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Каковы достоинства и недостатки С-фильтров по сравнению с </w:t>
      </w:r>
      <w:r w:rsidRPr="00DE4499">
        <w:rPr>
          <w:rFonts w:ascii="Times New Roman" w:hAnsi="Times New Roman" w:cs="Times New Roman"/>
          <w:bCs/>
          <w:sz w:val="24"/>
          <w:szCs w:val="24"/>
          <w:lang w:val="en-US" w:bidi="en-US"/>
        </w:rPr>
        <w:t>L</w:t>
      </w:r>
      <w:r w:rsidRPr="00DE4499">
        <w:rPr>
          <w:rFonts w:ascii="Times New Roman" w:hAnsi="Times New Roman" w:cs="Times New Roman"/>
          <w:bCs/>
          <w:sz w:val="24"/>
          <w:szCs w:val="24"/>
          <w:lang w:bidi="en-US"/>
        </w:rPr>
        <w:t>C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-фильтрами?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При каких токах нагрузки используется </w:t>
      </w:r>
      <w:r w:rsidRPr="00DE4499">
        <w:rPr>
          <w:rFonts w:ascii="Times New Roman" w:hAnsi="Times New Roman" w:cs="Times New Roman"/>
          <w:bCs/>
          <w:sz w:val="24"/>
          <w:szCs w:val="24"/>
          <w:lang w:bidi="en-US"/>
        </w:rPr>
        <w:t>LC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-фильтр?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При каких токах нагрузки используется емкостный фильтр?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 каких случаях используют многозвенные СФ?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 чем заключаются особенности использования конденсаторов в СФ?</w:t>
      </w:r>
    </w:p>
    <w:p w:rsidR="00DE4499" w:rsidRPr="00DE4499" w:rsidRDefault="00DE4499" w:rsidP="00DE4499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Каким требованиям должны отвечать конденсаторы в СФ?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Проверочная контрольная работа №1.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Вариант 1.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 Как для создания батареи соединяются химические элементы (последовательно или параллельно) и какой параметр ИП при этом изменяется?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2.Основное назначение вторичных ИП. Типовые структурные схемы вторичных ИП.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 Назначение выпрямителей. Мостовая схема выпрямления. Временные диаграммы.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lastRenderedPageBreak/>
        <w:t>Вариант 2.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1.Что представляет собой емкость элемента (батареи</w:t>
      </w:r>
      <w:proofErr w:type="gramStart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)?Что</w:t>
      </w:r>
      <w:proofErr w:type="gramEnd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представляет собой литий-</w:t>
      </w:r>
      <w:proofErr w:type="spellStart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ионовый</w:t>
      </w:r>
      <w:proofErr w:type="spellEnd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источник питания напряжением 3,6 В: элемент или батарею?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2.По каким признакам классифицируются источники питания?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3.Каковы преимущества (недостатки) </w:t>
      </w:r>
      <w:proofErr w:type="spellStart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двухполупериодной</w:t>
      </w:r>
      <w:proofErr w:type="spellEnd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схемы выпрямления со средней точкой? Рассмотреть временные диаграммы.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Вариант3.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</w:t>
      </w:r>
      <w:r w:rsidRPr="00DE4499">
        <w:t xml:space="preserve"> 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Поясните назначение сглаживающего фильтра.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Приведите схемы пассивных сглаживающих фильтров.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 Каково назначение выпрямителя?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Чем отличается неуправляемый выпрямитель от управляемого?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3.Чему равна частота пульсаций напряжения на </w:t>
      </w:r>
      <w:proofErr w:type="gramStart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выходе  однополупериодных</w:t>
      </w:r>
      <w:proofErr w:type="gramEnd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схем выпрямления при подключении выпрямителя к однофазной сети переменного тока 220 В, 50 Гц?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Вариант4.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 Основные химические пары, используемые в гальванических источниках питания. Перечислить параметры.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 Схема  выпрямления с выводом средней точки. Преимущества и недостатки.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</w:t>
      </w:r>
      <w:r w:rsidRPr="00DE4499">
        <w:t xml:space="preserve"> 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 чем заключаются особенности использования конденсаторов в СФ?</w:t>
      </w:r>
    </w:p>
    <w:p w:rsidR="00DE4499" w:rsidRPr="00DE4499" w:rsidRDefault="00DE4499" w:rsidP="00DE449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Каким требованиям должны отвечать конденсаторы в СФ?</w:t>
      </w:r>
    </w:p>
    <w:p w:rsidR="00DE4499" w:rsidRPr="00DE4499" w:rsidRDefault="00DE4499" w:rsidP="00DE4499">
      <w:pPr>
        <w:tabs>
          <w:tab w:val="left" w:pos="284"/>
          <w:tab w:val="left" w:pos="426"/>
          <w:tab w:val="left" w:pos="18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DE449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Тестирование</w:t>
      </w:r>
      <w:r w:rsidRPr="00DE449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ab/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1.Какие аккумуляторные батареи применяются в качестве агрегатов бесперебойного питания?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1.никакие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2.щелочные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3.свинцово-кислотные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4.любые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/>
          <w:bCs/>
          <w:color w:val="294354"/>
          <w:sz w:val="24"/>
          <w:szCs w:val="24"/>
          <w:lang w:eastAsia="ru-RU"/>
        </w:rPr>
        <w:t>2.</w:t>
      </w:r>
      <w:r w:rsidRPr="00DE4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Емкость аккумуляторной батареи это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1.произведение тока разряда на время разряда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2.произведение тока разряда на сопротивление нагрузки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3.произведение тока разряда на напряжение разряда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4.разность между начальным и конечным напряжениями разряда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3.Простейшая электрохимическая система аккумулятора содержит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1.электролит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2.электролит и два электрода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3.электролит и один электрод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4.два электрода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</w:rPr>
        <w:t xml:space="preserve">4.Напряжение постоянного </w:t>
      </w:r>
      <w:proofErr w:type="spellStart"/>
      <w:r w:rsidRPr="00DE4499">
        <w:rPr>
          <w:rFonts w:ascii="Times New Roman" w:hAnsi="Times New Roman" w:cs="Times New Roman"/>
          <w:b/>
          <w:bCs/>
          <w:sz w:val="24"/>
          <w:szCs w:val="24"/>
        </w:rPr>
        <w:t>подзаряда</w:t>
      </w:r>
      <w:proofErr w:type="spellEnd"/>
      <w:r w:rsidRPr="00DE4499">
        <w:rPr>
          <w:rFonts w:ascii="Times New Roman" w:hAnsi="Times New Roman" w:cs="Times New Roman"/>
          <w:b/>
          <w:bCs/>
          <w:sz w:val="24"/>
          <w:szCs w:val="24"/>
        </w:rPr>
        <w:t xml:space="preserve"> свинцового аккумулятора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1.2,0 В.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2.1,8 В.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3.2,2 В.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4.2,4 В.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Какое электропитание более надежное?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DE44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Бесперебойное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2.Гарантированное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3.Гарантированное и бесперебойное одинаково надежны</w:t>
      </w:r>
    </w:p>
    <w:p w:rsidR="00DE4499" w:rsidRPr="00DE4499" w:rsidRDefault="00DE4499" w:rsidP="00DE4499">
      <w:pPr>
        <w:shd w:val="clear" w:color="auto" w:fill="FFFFFF" w:themeFill="background1"/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4.Зависит от характеристик используемых агрегатов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6.Какие функциональные элементы входят в структурную схему выпрямительного устройства?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1.диодная схема и сглаживающий фильтр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2. трансформатор, диодная схема, сглаживающий фильтр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3.трансформатор и сглаживающий фильтр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4.инвертор и диодная схема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7.Из ряда типов ИБП высокое качество энергии, поставляемой потребителям, обеспечивают только два типа. </w:t>
      </w:r>
      <w:proofErr w:type="spellStart"/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УкажитеэтиИБП</w:t>
      </w:r>
      <w:proofErr w:type="spellEnd"/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1.«</w:t>
      </w:r>
      <w:r w:rsidRPr="00DE449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Off</w:t>
      </w: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DE449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line</w:t>
      </w: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«</w:t>
      </w:r>
      <w:r w:rsidRPr="00DE449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on</w:t>
      </w: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DE449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line</w:t>
      </w: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2.Интерактивные, «</w:t>
      </w:r>
      <w:r w:rsidRPr="00DE449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on</w:t>
      </w: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DE449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line</w:t>
      </w: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3.Интерактивные, с дельта-преобразованием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4.Гибридные, «</w:t>
      </w:r>
      <w:proofErr w:type="spellStart"/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on</w:t>
      </w:r>
      <w:proofErr w:type="spellEnd"/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line</w:t>
      </w:r>
      <w:proofErr w:type="spellEnd"/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8.На какие группы делят потребителей электроэнергии?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ind w:left="142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1. 1,2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ind w:left="142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2. 1,2,3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ind w:left="142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3. 1,2,3,4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ind w:left="142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4. </w:t>
      </w:r>
      <w:proofErr w:type="gramStart"/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А,В</w:t>
      </w:r>
      <w:proofErr w:type="gramEnd"/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,С</w:t>
      </w:r>
    </w:p>
    <w:p w:rsidR="00DE4499" w:rsidRPr="00DE4499" w:rsidRDefault="00DE4499" w:rsidP="00DE4499">
      <w:pPr>
        <w:shd w:val="clear" w:color="auto" w:fill="FFFFFF"/>
        <w:tabs>
          <w:tab w:val="left" w:pos="2268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9.Выпрямитель – это…</w:t>
      </w:r>
    </w:p>
    <w:p w:rsidR="00DE4499" w:rsidRPr="00DE4499" w:rsidRDefault="00DE4499" w:rsidP="00DE4499">
      <w:pPr>
        <w:numPr>
          <w:ilvl w:val="0"/>
          <w:numId w:val="5"/>
        </w:numPr>
        <w:shd w:val="clear" w:color="auto" w:fill="FFFFFF"/>
        <w:tabs>
          <w:tab w:val="left" w:pos="2268"/>
        </w:tabs>
        <w:spacing w:after="0" w:line="240" w:lineRule="auto"/>
        <w:ind w:left="426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Устройство, преобразующее переменный ток в однополярный пульсирующий</w:t>
      </w:r>
    </w:p>
    <w:p w:rsidR="00DE4499" w:rsidRPr="00DE4499" w:rsidRDefault="00DE4499" w:rsidP="00DE4499">
      <w:pPr>
        <w:numPr>
          <w:ilvl w:val="0"/>
          <w:numId w:val="5"/>
        </w:numPr>
        <w:shd w:val="clear" w:color="auto" w:fill="FFFFFF"/>
        <w:tabs>
          <w:tab w:val="left" w:pos="2268"/>
        </w:tabs>
        <w:spacing w:after="0" w:line="240" w:lineRule="auto"/>
        <w:ind w:left="426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Устройство, преобразующее постоянный ток в переменный</w:t>
      </w:r>
      <w:bookmarkStart w:id="1" w:name="_Hlk37840983"/>
    </w:p>
    <w:p w:rsidR="00DE4499" w:rsidRPr="00DE4499" w:rsidRDefault="00DE4499" w:rsidP="00DE4499">
      <w:pPr>
        <w:numPr>
          <w:ilvl w:val="0"/>
          <w:numId w:val="5"/>
        </w:numPr>
        <w:shd w:val="clear" w:color="auto" w:fill="FFFFFF"/>
        <w:tabs>
          <w:tab w:val="left" w:pos="2268"/>
        </w:tabs>
        <w:spacing w:after="0" w:line="240" w:lineRule="auto"/>
        <w:ind w:left="426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Устройство, преобразующее постоянную энергию в переменную</w:t>
      </w:r>
      <w:bookmarkEnd w:id="1"/>
    </w:p>
    <w:p w:rsidR="00DE4499" w:rsidRPr="00DE4499" w:rsidRDefault="00DE4499" w:rsidP="00DE4499">
      <w:pPr>
        <w:numPr>
          <w:ilvl w:val="0"/>
          <w:numId w:val="5"/>
        </w:numPr>
        <w:shd w:val="clear" w:color="auto" w:fill="FFFFFF"/>
        <w:tabs>
          <w:tab w:val="left" w:pos="2268"/>
        </w:tabs>
        <w:spacing w:after="0" w:line="240" w:lineRule="auto"/>
        <w:ind w:left="426" w:hanging="284"/>
        <w:contextualSpacing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Устройство, преобразующее переменную энергию в постоянную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</w:rPr>
        <w:t xml:space="preserve">10. Химический источник тока, непосредственно преобразующий химическую   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</w:rPr>
        <w:t xml:space="preserve">  энергию в электрическую энергию.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  1. Аккумулятор.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  2</w:t>
      </w:r>
      <w:r w:rsidRPr="00DE449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E4499">
        <w:rPr>
          <w:rFonts w:ascii="Times New Roman" w:hAnsi="Times New Roman" w:cs="Times New Roman"/>
          <w:bCs/>
          <w:sz w:val="24"/>
          <w:szCs w:val="24"/>
        </w:rPr>
        <w:t>Гальванический элемент</w:t>
      </w:r>
      <w:r w:rsidRPr="00DE449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  3. Солнечная батарея.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  4.Тепловой генератор.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</w:rPr>
        <w:t>11.Какой современный аккумулятор, обладает высокой плотностью энергии?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1.Никель-кадмиевый аккумулятор.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2.Никель - </w:t>
      </w:r>
      <w:proofErr w:type="spellStart"/>
      <w:r w:rsidRPr="00DE4499">
        <w:rPr>
          <w:rFonts w:ascii="Times New Roman" w:hAnsi="Times New Roman" w:cs="Times New Roman"/>
          <w:bCs/>
          <w:sz w:val="24"/>
          <w:szCs w:val="24"/>
        </w:rPr>
        <w:t>металлгидридный</w:t>
      </w:r>
      <w:proofErr w:type="spellEnd"/>
      <w:r w:rsidRPr="00DE4499">
        <w:rPr>
          <w:rFonts w:ascii="Times New Roman" w:hAnsi="Times New Roman" w:cs="Times New Roman"/>
          <w:bCs/>
          <w:sz w:val="24"/>
          <w:szCs w:val="24"/>
        </w:rPr>
        <w:t xml:space="preserve"> аккумулятор.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3.Свинцовый аккумулятор.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>4</w:t>
      </w:r>
      <w:r w:rsidRPr="00DE449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E4499">
        <w:rPr>
          <w:rFonts w:ascii="Times New Roman" w:hAnsi="Times New Roman" w:cs="Times New Roman"/>
          <w:bCs/>
          <w:sz w:val="24"/>
          <w:szCs w:val="24"/>
        </w:rPr>
        <w:t>Литий - ионный аккумулятор</w:t>
      </w:r>
    </w:p>
    <w:p w:rsidR="00DE4499" w:rsidRPr="00DE4499" w:rsidRDefault="00DE4499" w:rsidP="00DE4499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12. Впишите правильный ответ.</w:t>
      </w:r>
    </w:p>
    <w:p w:rsidR="00DE4499" w:rsidRPr="00DE4499" w:rsidRDefault="00DE4499" w:rsidP="00DE4499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FF7FAF" wp14:editId="14D248C6">
            <wp:extent cx="4011295" cy="193230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4499" w:rsidRPr="00DE4499" w:rsidRDefault="00DE4499" w:rsidP="00DE4499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Структурная схема </w:t>
      </w:r>
      <w:proofErr w:type="gramStart"/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системы  …</w:t>
      </w:r>
      <w:proofErr w:type="gramEnd"/>
      <w:r w:rsidRPr="00DE449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…….предприятия связи</w:t>
      </w:r>
    </w:p>
    <w:p w:rsidR="00DE4499" w:rsidRPr="00DE4499" w:rsidRDefault="00DE4499" w:rsidP="00DE4499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ab/>
      </w: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DE4499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>Критерий выставления оценок.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На ответы дается 15 минут </w:t>
      </w: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423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3486"/>
      </w:tblGrid>
      <w:tr w:rsidR="00DE4499" w:rsidRPr="00DE4499" w:rsidTr="007C5695">
        <w:trPr>
          <w:tblCellSpacing w:w="0" w:type="dxa"/>
        </w:trPr>
        <w:tc>
          <w:tcPr>
            <w:tcW w:w="4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правильных ответов </w:t>
            </w:r>
          </w:p>
        </w:tc>
        <w:tc>
          <w:tcPr>
            <w:tcW w:w="3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Меньше 7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Хорошо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 w:type="textWrapping" w:clear="all"/>
      </w:r>
      <w:r w:rsidRPr="00DE44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Ответы на тесты</w:t>
      </w: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3280"/>
      </w:tblGrid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электроснабжения</w:t>
            </w:r>
          </w:p>
        </w:tc>
      </w:tr>
    </w:tbl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4499" w:rsidRPr="007C5695" w:rsidRDefault="007C5695" w:rsidP="007C569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7C5695">
        <w:rPr>
          <w:rFonts w:ascii="Times New Roman" w:hAnsi="Times New Roman" w:cs="Times New Roman"/>
          <w:b/>
          <w:bCs/>
          <w:sz w:val="24"/>
          <w:szCs w:val="24"/>
          <w:lang w:bidi="ru-RU"/>
        </w:rPr>
        <w:t>Вопросы рубежного контроля ОП08 Энергоснабжение инфокоммуникационных систем. (вторая аттестация)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Стабилизаторы напряжения.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 классифицируются стабилизаторы?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Назовите основные параметры, характеризующие стабилизатор.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Какую функцию выполняет регулирующий в элемент(РЭ) стабилизаторе?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На каких элементах реализуется РЭ?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 чем состоит принципиальное различие параметрического и ком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softHyphen/>
        <w:t>пенсационного стабилизаторов?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Каково назначение балластного (гасящего) резистора в ПС?</w:t>
      </w:r>
    </w:p>
    <w:p w:rsidR="00DE4499" w:rsidRPr="00DE4499" w:rsidRDefault="00DE4499" w:rsidP="00DE4499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Почему КС последовательного типа применяются чаще, чем КС параллельного типа?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Импульсные ИП. Преобразователи напряжения.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Какими достоинствами обладают преобразователи постоянного напряжения?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Чем отличаются импульсные источники питания от линейных?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Каковы достоинства и недостатки импульсных ИП?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4.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Чем определяется более высокая мощность импульсных ИП по сравнению с линейными?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5.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Чем обусловлены меньшие габаритные размеры импульсных ИП по сравнению с линейными?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6.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Назовите виды преобразователей напряжения.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7.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В чем состоит назначение инверторов?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8.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Для чего предназначены конверторы?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Устройства бесперебойного питания (УБП).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Как классифицируются УБП?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Назовите достоинства, недостатки и область применения УБП двойного преобразования.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Назовите достоинства, недостатки и область применения резервных УБП.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4.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Назовите достоинства, недостатки и область применения линейно-интерактивных УБП.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5.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  <w:t>Назовите виды источников гарантированного питания (ИГП)</w:t>
      </w:r>
    </w:p>
    <w:p w:rsidR="00DE4499" w:rsidRPr="00DE4499" w:rsidRDefault="00DE4499" w:rsidP="00DE44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6.  Каково назначение собственных электростанций на предприятиях связи?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Проверочная контрольная работа №1.</w:t>
      </w:r>
    </w:p>
    <w:p w:rsidR="00DE4499" w:rsidRPr="00DE4499" w:rsidRDefault="00DE4499" w:rsidP="00DE4499">
      <w:pPr>
        <w:tabs>
          <w:tab w:val="left" w:pos="415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Вариант 1.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</w:t>
      </w:r>
      <w:r w:rsidRPr="00DE4499">
        <w:t xml:space="preserve"> 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Достоинства, недостатки и область применения линейно-интерактивных УБП.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2.Основные параметры, характеризующие стабилизаторы напряжения.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3.Схемы компенсационных стабилизаторов. Принцип работы.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lastRenderedPageBreak/>
        <w:t>Вариант 2.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1.Чем отличаются импульсные источники питания от линейных? Каковы достоинства и недостатки импульсных ИП?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2.Виды преобразователей напряжения.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3.Как классифицируются УБП? Достоинства, недостатки и область применения УБП двойного преобразования.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Вариант 3.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</w:t>
      </w:r>
      <w:r w:rsidRPr="00DE4499">
        <w:rPr>
          <w:rFonts w:ascii="Times New Roman" w:hAnsi="Times New Roman" w:cs="Times New Roman"/>
          <w:sz w:val="24"/>
          <w:szCs w:val="24"/>
        </w:rPr>
        <w:t xml:space="preserve"> Структурная схема параметрического стабилизатора. Объяснить ВАХ.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2.Схема электрическая принципиальная компенсационного стабилизатора с последовательно включенным регулирующим элементом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3. Схема дистанционного питания, принцип действия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Вариант4.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</w:t>
      </w:r>
      <w:r w:rsidRPr="00DE4499">
        <w:t xml:space="preserve"> 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Достоинства, недостатки и область применения УБП двойного преобразования.</w:t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 Каково назначение собственных электростанций на предприятиях связи?</w:t>
      </w:r>
    </w:p>
    <w:p w:rsidR="00DE4499" w:rsidRPr="00DE4499" w:rsidRDefault="00DE4499" w:rsidP="00DE4499">
      <w:pPr>
        <w:tabs>
          <w:tab w:val="left" w:pos="368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 Какую функцию выполняет регулирующий  элемент (РЭ) в стабилизаторе?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DE4499" w:rsidRPr="00DE4499" w:rsidRDefault="00DE4499" w:rsidP="00DE449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Тестирование: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1.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  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Трансформатор это: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                                               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а) статический электромагнитный аппарат, преобразующий электрическую энергию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переменного тока, с одними параметрами в электрическую энергию также переменного тока, но с иными параметрами;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б) механический аппарат, преобразующий электрическую энергию переменного тока, с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одними параметрами в электрическую энергию также переменного тока, но с иными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параметрами;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в) статический электромагнитный аппарат, преобразующий электрическую энергию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переменного тока, с одними параметрами в электрическую энергию постоянного тока,  но с иными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параметрами.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г) 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статический электромагнитный аппарат, преобразующий электрическую энергию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постоянного тока, с одними параметрами в электрическую энергию постоянного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тока, но с иными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параметрами.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2.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Многообмоточный трансформатор это :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а) трансформатор с одной первичной и несколькими вторичными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обмотками;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  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б)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трансформатор с двумя первичными и несколькими вторичными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обмотками;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  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в)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трансформатор с двумя первичными и одной вторичной обмотками;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г) трансформатор с тремя первичными и одной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вторичной обмотками;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</w:t>
      </w:r>
      <w:r w:rsidRPr="00DE449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3.Коэффициент фильтрации: (сглаживания);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а) сумма коэффициента пульсации на выходе фильтра и коэффициента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</w:t>
      </w: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пульсации на входе фильтра; </w:t>
      </w:r>
      <w:r w:rsidRPr="00DE4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  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б) отношение коэффициента пульсации на входе фильтра к коэффициенту     пульсации на выходе фильтра;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в) разность коэффициентов пульсации на входе и на выходе фильтра.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г) произведение коэффициентов пульсации на входе и на выходе фильтра.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4. Для лучшего сглаживания пульсаций индуктивным фильтром, необходимо: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а) чтобы индуктивное сопротивление дросселя было значительно больше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сопротивления нагрузки;-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б) чтобы индуктивное сопротивление дросселя было гораздо меньше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чем сопротивление нагрузки;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в) чтобы индуктивное сопротивление нагрузки было равно сопротивлению дросселя.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г) удвоенному сопротивлению дросселя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5. Обратным напряжением, приходящимся на один вентиль при работе его в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выпрямительной схеме, называется: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а) наибольшее значение разности потенциалов между анодом и катодом вентиля в ту часть    периода, когда вентиль не проводит тока;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б) наименьшее значение разности потенциалов между анодом и катодом вентиля в ту часть     периода, когда вентиль не проводит тока;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в) наибольшее значение разности потенциалов между анодом и катодом вентиля в ту часть     периода, когда вентиль проводит ток.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г) наименьшее значение разности потенциалов между анодом и катодом вентиля в ту часть     периода, когда вентиль проводит ток.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6.Коэффициент трансформации равен: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 )</w:t>
      </w:r>
      <w:proofErr w:type="gram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Кт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=Е1/Е2=W1/W2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б)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Кт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=Е2/Е1 = W1/W2;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в)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Kт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=E1/E2 = V2/W</w:t>
      </w:r>
      <w:proofErr w:type="gram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1 .</w:t>
      </w:r>
      <w:proofErr w:type="gram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                            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г)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Kт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=E1/E2 = W2/W1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7.Для обеспечения сглаживания пульсаций емкостным фильтром,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необходимо:                                                                         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а) чтобы емкостное сопротивление конденсатора было значительно меньше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сопротивления нагрузки;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б) чтобы емкостное сопротивление конденсатора было равно сопротивлению нагрузки;    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в) чтобы емкостное сопротивление конденсатора было чуть меньше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сопротивления нагрузки.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г) чтобы емкостное сопротивление конденсатора было чуть больше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сопротивления нагрузки.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8. Г-образный LC- фильтр, состоит из дросселя и. конденсатора,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причем первым (входным) элементом является: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а) емкость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б) индуктивность;                                                         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в) сопротивление.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г) нагрузка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9.Сглаживающие фильтры применяются для: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а) для подавления пульсации в питающем напряжении;      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б) для стабилизации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Uвых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выпрямителя  в</w:t>
      </w:r>
      <w:proofErr w:type="gram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) для стабилизации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Iвых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выпрямителя.        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г) для стабилизации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Uвх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выпрямителя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10.Выпрямитель по схеме </w:t>
      </w: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Гретца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(мостовая) содержит: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а) два вентиля;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б) три вентиля;   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г)четыре</w:t>
      </w:r>
      <w:proofErr w:type="gram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вентиля;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г) десять вентилей 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11. 1.Какиее аккумуляторные батареи применяются в качестве агрегатов бесперебойного питания?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а.никакие</w:t>
      </w:r>
      <w:proofErr w:type="spellEnd"/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б.щелочные</w:t>
      </w:r>
      <w:proofErr w:type="spellEnd"/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в.свинцово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-кислотные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г.любые</w:t>
      </w:r>
      <w:proofErr w:type="spellEnd"/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12.Выпрямитель – это…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а. Устройство, преобразующее переменный ток в однополярный пульсирующий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б. Устройство, преобразующее постоянный ток в переменный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в. Устройство, преобразующее постоянную энергию в переменную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г.Устройство</w:t>
      </w:r>
      <w:proofErr w:type="spellEnd"/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>, преобразующее переменную энергию в постоянную</w:t>
      </w:r>
    </w:p>
    <w:p w:rsidR="00DE4499" w:rsidRPr="00DE4499" w:rsidRDefault="00DE4499" w:rsidP="00DE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DE4499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>Критерий выставления оценок.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499">
        <w:rPr>
          <w:rFonts w:ascii="Times New Roman" w:hAnsi="Times New Roman" w:cs="Times New Roman"/>
          <w:bCs/>
          <w:sz w:val="24"/>
          <w:szCs w:val="24"/>
        </w:rPr>
        <w:t xml:space="preserve">На ответы дается 15 минут </w:t>
      </w: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423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3486"/>
      </w:tblGrid>
      <w:tr w:rsidR="00DE4499" w:rsidRPr="00DE4499" w:rsidTr="007C5695">
        <w:trPr>
          <w:tblCellSpacing w:w="0" w:type="dxa"/>
        </w:trPr>
        <w:tc>
          <w:tcPr>
            <w:tcW w:w="4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правильных ответов </w:t>
            </w:r>
          </w:p>
        </w:tc>
        <w:tc>
          <w:tcPr>
            <w:tcW w:w="3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DE4499" w:rsidRPr="00DE4499" w:rsidTr="007C5695">
        <w:trPr>
          <w:tblCellSpacing w:w="0" w:type="dxa"/>
        </w:trPr>
        <w:tc>
          <w:tcPr>
            <w:tcW w:w="4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Меньше 7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Хорошо</w:t>
            </w:r>
          </w:p>
          <w:p w:rsidR="00DE4499" w:rsidRPr="00DE4499" w:rsidRDefault="00DE4499" w:rsidP="00DE449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DE4499" w:rsidRDefault="00DE4499" w:rsidP="00DE4499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4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Ответы на тесты </w:t>
      </w:r>
    </w:p>
    <w:p w:rsidR="00210FB4" w:rsidRPr="00DE4499" w:rsidRDefault="00210FB4" w:rsidP="00210FB4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E44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Ответы на тесты</w:t>
      </w:r>
      <w:r w:rsidRPr="00DE449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3280"/>
      </w:tblGrid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10FB4" w:rsidRPr="00DE4499" w:rsidTr="00133155">
        <w:trPr>
          <w:tblCellSpacing w:w="0" w:type="dxa"/>
        </w:trPr>
        <w:tc>
          <w:tcPr>
            <w:tcW w:w="4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210FB4" w:rsidRPr="00DE4499" w:rsidRDefault="00210FB4" w:rsidP="0013315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210FB4" w:rsidRPr="00DE4499" w:rsidRDefault="00210FB4" w:rsidP="00DE4499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DE4499" w:rsidRPr="00DE4499" w:rsidRDefault="00DE4499" w:rsidP="00DE4499">
      <w:pPr>
        <w:tabs>
          <w:tab w:val="left" w:pos="1701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Перечень практических и лабораторных работ.</w:t>
      </w:r>
    </w:p>
    <w:p w:rsidR="00DE4499" w:rsidRPr="00DE4499" w:rsidRDefault="00DE4499" w:rsidP="00DE4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Практические работы:</w:t>
      </w:r>
    </w:p>
    <w:p w:rsidR="00DE4499" w:rsidRPr="00DE4499" w:rsidRDefault="00DE4499" w:rsidP="00DE44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1.Расчет параметров аккумуляторных батарей (АБ)</w:t>
      </w:r>
    </w:p>
    <w:p w:rsidR="00DE4499" w:rsidRPr="00DE4499" w:rsidRDefault="00DE4499" w:rsidP="00DE44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2. Расчёт однофазного силового трансформатора</w:t>
      </w:r>
    </w:p>
    <w:p w:rsidR="00DE4499" w:rsidRPr="00DE4499" w:rsidRDefault="00DE4499" w:rsidP="00DE44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3. Расчёт параметров схем выпрямления и </w:t>
      </w:r>
    </w:p>
    <w:p w:rsidR="00DE4499" w:rsidRPr="00DE4499" w:rsidRDefault="00DE4499" w:rsidP="00DE44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4. сглаживающих фильтров</w:t>
      </w:r>
    </w:p>
    <w:p w:rsidR="00DE4499" w:rsidRPr="00DE4499" w:rsidRDefault="00DE4499" w:rsidP="00DE44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5. Расчёт параметрического стабилизатора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6. Изучение выпрямительных устройств серии ВБВ 60/25»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7.Изучение устройств бесперебойного питания:</w:t>
      </w:r>
      <w:r w:rsidRPr="00DE4499">
        <w:rPr>
          <w:rFonts w:ascii="Times New Roman" w:hAnsi="Times New Roman" w:cs="Times New Roman"/>
          <w:bCs/>
          <w:sz w:val="24"/>
          <w:szCs w:val="24"/>
          <w:lang w:val="en-US" w:bidi="ru-RU"/>
        </w:rPr>
        <w:t>on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-</w:t>
      </w:r>
      <w:r w:rsidRPr="00DE4499">
        <w:rPr>
          <w:rFonts w:ascii="Times New Roman" w:hAnsi="Times New Roman" w:cs="Times New Roman"/>
          <w:bCs/>
          <w:sz w:val="24"/>
          <w:szCs w:val="24"/>
          <w:lang w:val="en-US" w:bidi="ru-RU"/>
        </w:rPr>
        <w:t>line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,</w:t>
      </w:r>
      <w:r w:rsidRPr="00DE4499">
        <w:rPr>
          <w:rFonts w:ascii="Times New Roman" w:hAnsi="Times New Roman" w:cs="Times New Roman"/>
          <w:bCs/>
          <w:sz w:val="24"/>
          <w:szCs w:val="24"/>
          <w:lang w:val="en-US" w:bidi="ru-RU"/>
        </w:rPr>
        <w:t>off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-</w:t>
      </w:r>
      <w:r w:rsidRPr="00DE4499">
        <w:rPr>
          <w:rFonts w:ascii="Times New Roman" w:hAnsi="Times New Roman" w:cs="Times New Roman"/>
          <w:bCs/>
          <w:sz w:val="24"/>
          <w:szCs w:val="24"/>
          <w:lang w:val="en-US" w:bidi="ru-RU"/>
        </w:rPr>
        <w:t>line</w:t>
      </w: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, </w:t>
      </w:r>
      <w:proofErr w:type="spellStart"/>
      <w:r w:rsidRPr="00DE4499">
        <w:rPr>
          <w:rFonts w:ascii="Times New Roman" w:hAnsi="Times New Roman" w:cs="Times New Roman"/>
          <w:bCs/>
          <w:sz w:val="24"/>
          <w:szCs w:val="24"/>
          <w:lang w:val="en-US" w:bidi="ru-RU"/>
        </w:rPr>
        <w:t>lineinteractiv</w:t>
      </w:r>
      <w:proofErr w:type="spellEnd"/>
    </w:p>
    <w:p w:rsidR="00DE4499" w:rsidRPr="00DE4499" w:rsidRDefault="00DE4499" w:rsidP="00DE44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Лабораторные работы: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1.Изучение аккумуляторов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2.Исследование </w:t>
      </w:r>
      <w:proofErr w:type="spellStart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двухполупериодной</w:t>
      </w:r>
      <w:proofErr w:type="spellEnd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схемы выпрямления с выводом нулевой точки.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3.Исследование мостовой схемы выпрямления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proofErr w:type="gramStart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4,5.Исследование</w:t>
      </w:r>
      <w:proofErr w:type="gramEnd"/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свойств трехфазных схем выпрямления Вологдина и 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Ларионова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6.Исследование параметров сглаживающих фильтров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7.Изучение выпрямительных устройств   серии ВУК»</w:t>
      </w:r>
    </w:p>
    <w:p w:rsidR="00DE4499" w:rsidRPr="00DE4499" w:rsidRDefault="00DE4499" w:rsidP="00DE44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DE4499">
        <w:rPr>
          <w:rFonts w:ascii="Times New Roman" w:hAnsi="Times New Roman" w:cs="Times New Roman"/>
          <w:bCs/>
          <w:sz w:val="24"/>
          <w:szCs w:val="24"/>
          <w:lang w:bidi="ru-RU"/>
        </w:rPr>
        <w:t>8.Изучение выпрямительных устройств     серии ВУТ.</w:t>
      </w:r>
    </w:p>
    <w:p w:rsidR="00DE4499" w:rsidRPr="00DE4499" w:rsidRDefault="00DE4499" w:rsidP="00DE44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44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Вопросы к промежуточной аттестация.</w:t>
      </w:r>
    </w:p>
    <w:p w:rsidR="00DE4499" w:rsidRPr="00DE4499" w:rsidRDefault="00DE4499" w:rsidP="00DE449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4499">
        <w:rPr>
          <w:rFonts w:ascii="Times New Roman" w:hAnsi="Times New Roman"/>
          <w:color w:val="000000"/>
          <w:sz w:val="24"/>
          <w:szCs w:val="24"/>
        </w:rPr>
        <w:t xml:space="preserve">Промежуточная аттестация по дисциплине проводится в форме экзамена.  </w:t>
      </w:r>
    </w:p>
    <w:p w:rsidR="00DE4499" w:rsidRPr="00DE4499" w:rsidRDefault="00DE4499" w:rsidP="00DE4499">
      <w:pPr>
        <w:widowControl w:val="0"/>
        <w:spacing w:after="0" w:line="283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Экзаменационные вопросы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27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Введение в курс. Электроустановки предприятий связи.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Обеспечение бесперебойного подключения электроэнергии в электроустановках.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34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Технические требования электроустановок.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34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Функции оборудования электроустановок.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виды оборудования электроустановок.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3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Как осуществляется резервирование источников электроснабжения.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3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Потребители энергии первой, второй и третьей  категорий.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Электроснабжение передающего и приемного радиоцентра.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СЭС. Схема энергоснабжения объекта.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Источники внешнего энергоснабжения.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Первичные источники питания- общие понятия.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параметры гальванических элементов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Виды гальванических источников питания.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Li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cd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; 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Ni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Me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; 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Li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ion</w:t>
      </w: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источники питания.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Назначения и принцип действия свинцово-кислотных аккумуляторов.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 свинцово-кислотных аккумуляторов. Электрические и эксплуатационные параметры.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Причины возникновения эффекта памяти у аккумуляторов.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Назначение классификация трансформаторов, электромагнитная схема трансформатора.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Принцип действия однофазного  трансформатора.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Конструктивное выполнение трансформатора. Обмотки трансформатора 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Схема многообмоточного трансформатора.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Трехфазные трансформаторы, схемы включения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Вторичные ИП. Способы построения </w:t>
      </w:r>
      <w:proofErr w:type="spellStart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ВИПов</w:t>
      </w:r>
      <w:proofErr w:type="spellEnd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Структурная схема нерегулируемого, регулируемого </w:t>
      </w:r>
      <w:proofErr w:type="spellStart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ВИПа</w:t>
      </w:r>
      <w:proofErr w:type="spellEnd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ВИПы</w:t>
      </w:r>
      <w:proofErr w:type="spellEnd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 </w:t>
      </w:r>
      <w:proofErr w:type="spellStart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бестрансформаторным</w:t>
      </w:r>
      <w:proofErr w:type="spellEnd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входом.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Элементная база </w:t>
      </w:r>
      <w:proofErr w:type="spellStart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ВИПов</w:t>
      </w:r>
      <w:proofErr w:type="spellEnd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Назначения, классификация, параметры выпрямителей. 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Однополупериодная схема выпрямления. Временные диаграммы, параметры.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Двухполупериодная</w:t>
      </w:r>
      <w:proofErr w:type="spellEnd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схема выпрямления с выводом нулевой точки. Временные диаграммы, параметры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Мостовая схема выпрямления. Временные диаграммы, параметры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Трехфазная схема выпрямления Вологдина. Временные диаграммы, параметры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Трехфазная схема выпрямления Ларионова. Временные диаграммы, параметры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Назначения, классификация, параметры сглаживающих фильтров</w:t>
      </w:r>
    </w:p>
    <w:p w:rsidR="00DE4499" w:rsidRPr="00DE4499" w:rsidRDefault="00DE4499" w:rsidP="00DE4499">
      <w:pPr>
        <w:widowControl w:val="0"/>
        <w:tabs>
          <w:tab w:val="left" w:pos="459"/>
        </w:tabs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Простейшая схема сглаживающих фильтров-индуктивный фильтр.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Простейшая схема сглаживающих фильтров -емкостной фильтр.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дестабилизирующие факторы влияющие на изменения напряжения на нагрузке.</w:t>
      </w:r>
    </w:p>
    <w:p w:rsidR="00DE4499" w:rsidRPr="00DE4499" w:rsidRDefault="00DE4499" w:rsidP="00DE449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Назначение, классификация, параметры стабилизаторов напряжения. 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Параметрические стабилизаторы. Структурная схема, назначение элементов, ВАХ стабилитрона.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Схема электрическая принципиальная параметрического стабилизатора, принцип работы.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Компенсационный стабилизатор напряжения с последовательно включенным РЭ структурная схема.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Компенсационный стабилизатор напряжения с параллельно включенным РЭ структурная схема.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Полупроводниковые преобразователи напряжения.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Выпрямительные устройства предприятий связи. Выпрямительные устройства серии ВУТ, ВУК.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Способы обеспечения бесперебойного и гарантированного электроснабжения организаций связи.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Организация дистанционного питания аппаратуры связи.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Электроснабжения радиосвязи, радиовещания, телевидения, РРЛ связи, спутниковых линий связи.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lastRenderedPageBreak/>
        <w:t>Как рассчитать коэффициент стабилизации по току?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Как рассчитать коэффициент стабилизации по напряжению?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Как рассчитать коэффициент сглаживания пульсации фильтра?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Как рассчитать коэффициент пульсации выпрямленного напряжения?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Какой трансформатор является понижающим, повышающим?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Как рассчитать действующее значение ЭДС трансформатора?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Как рассчитать коэффициент трансформации?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Можно ли использовать трансформатор в сети постоянного тока?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Сколько должен иметь обмоток трансформатор для обеспечения трех различных напряжений на вторичной обмотке?</w:t>
      </w:r>
    </w:p>
    <w:p w:rsidR="00DE4499" w:rsidRPr="00DE4499" w:rsidRDefault="00DE4499" w:rsidP="00DE44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 xml:space="preserve">Число витков в первичной обмотке трансформатора равно 200, во вторичной обмотке - 100. Рассчитать Е1 и Е2, если Ф=0.01 </w:t>
      </w:r>
      <w:proofErr w:type="spellStart"/>
      <w:r w:rsidRPr="00DE4499">
        <w:rPr>
          <w:rFonts w:ascii="Times New Roman" w:hAnsi="Times New Roman" w:cs="Times New Roman"/>
          <w:sz w:val="24"/>
          <w:szCs w:val="24"/>
        </w:rPr>
        <w:t>Вб</w:t>
      </w:r>
      <w:proofErr w:type="spellEnd"/>
      <w:r w:rsidRPr="00DE4499">
        <w:rPr>
          <w:rFonts w:ascii="Times New Roman" w:hAnsi="Times New Roman" w:cs="Times New Roman"/>
          <w:sz w:val="24"/>
          <w:szCs w:val="24"/>
        </w:rPr>
        <w:t>.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499">
        <w:rPr>
          <w:rFonts w:ascii="Times New Roman" w:hAnsi="Times New Roman" w:cs="Times New Roman"/>
          <w:b/>
          <w:sz w:val="24"/>
          <w:szCs w:val="24"/>
        </w:rPr>
        <w:t>Экзаменационные билеты-образец: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МИНИСТЕРСТВО ОБРАЗОВАНИЯ И НАУКИ РД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ГБПОУ РД «ТЕХНИЧЕСКИЙ КОЛЛЕДЖ ИМЕНИ Р.Н.АШУРАЛИЕВА»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Дисциплина ОП.08. «Энергоснабжение инфокоммуникационных систем»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Специальность 11.02.15 «Инфокоммуникационные сети и системы связи»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П(Ц)К УГС 11.00.00 Электроника, радиотехника и сети связи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Курс 2 Семестр 1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Форма обучения очная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ЭКЗАМЕНАЦИОННЫЙ БИЛЕТ № 1.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1.</w:t>
      </w:r>
      <w:r w:rsidRPr="00DE4499">
        <w:rPr>
          <w:rFonts w:ascii="Times New Roman" w:hAnsi="Times New Roman" w:cs="Times New Roman"/>
          <w:sz w:val="24"/>
          <w:szCs w:val="24"/>
        </w:rPr>
        <w:tab/>
        <w:t xml:space="preserve"> Введение в курс. Общие сведения об электропитании устройств связи.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2.</w:t>
      </w:r>
      <w:r w:rsidRPr="00DE4499">
        <w:rPr>
          <w:rFonts w:ascii="Times New Roman" w:hAnsi="Times New Roman" w:cs="Times New Roman"/>
          <w:sz w:val="24"/>
          <w:szCs w:val="24"/>
        </w:rPr>
        <w:tab/>
        <w:t>Первичные и вторичные источники питания- общие понятия.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3.</w:t>
      </w:r>
      <w:r w:rsidRPr="00DE4499">
        <w:rPr>
          <w:rFonts w:ascii="Times New Roman" w:hAnsi="Times New Roman" w:cs="Times New Roman"/>
          <w:sz w:val="24"/>
          <w:szCs w:val="24"/>
        </w:rPr>
        <w:tab/>
        <w:t>Как рассчитать коэффициент стабилизации по току, по напряжению?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Экзаменатор: ______________      Петросова Н.В.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 xml:space="preserve">                                   подпись</w:t>
      </w:r>
      <w:r w:rsidRPr="00DE4499">
        <w:rPr>
          <w:rFonts w:ascii="Times New Roman" w:hAnsi="Times New Roman" w:cs="Times New Roman"/>
          <w:sz w:val="24"/>
          <w:szCs w:val="24"/>
        </w:rPr>
        <w:tab/>
        <w:t xml:space="preserve">          ФИО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 xml:space="preserve">Утверждено на заседании П(Ц)К (протокол № 2 от 15. 10. 2025 г.) 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>Председатель П(Ц)К:)___________________Джалилов Ш.А.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4499">
        <w:rPr>
          <w:rFonts w:ascii="Times New Roman" w:hAnsi="Times New Roman" w:cs="Times New Roman"/>
          <w:sz w:val="24"/>
          <w:szCs w:val="24"/>
        </w:rPr>
        <w:t xml:space="preserve">                                        подпись                                 ФИО</w:t>
      </w: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4499" w:rsidRPr="00DE4499" w:rsidRDefault="00DE4499" w:rsidP="00DE449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E4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 w:rsidRPr="00DE4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.Распределение</w:t>
      </w:r>
      <w:proofErr w:type="gramEnd"/>
      <w:r w:rsidRPr="00DE4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оценки результатов обучения по видам контроля</w:t>
      </w:r>
    </w:p>
    <w:p w:rsidR="00DE4499" w:rsidRPr="00DE4499" w:rsidRDefault="00DE4499" w:rsidP="00DE4499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"/>
        <w:gridCol w:w="1071"/>
        <w:gridCol w:w="3117"/>
        <w:gridCol w:w="2755"/>
        <w:gridCol w:w="2526"/>
      </w:tblGrid>
      <w:tr w:rsidR="00DE4499" w:rsidRPr="00DE4499" w:rsidTr="007C5695">
        <w:tc>
          <w:tcPr>
            <w:tcW w:w="42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элемента умений или знаний</w:t>
            </w:r>
          </w:p>
        </w:tc>
        <w:tc>
          <w:tcPr>
            <w:tcW w:w="5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Виды аттестации</w:t>
            </w:r>
          </w:p>
        </w:tc>
      </w:tr>
      <w:tr w:rsidR="00DE4499" w:rsidRPr="00DE4499" w:rsidTr="007C5695">
        <w:trPr>
          <w:trHeight w:val="910"/>
        </w:trPr>
        <w:tc>
          <w:tcPr>
            <w:tcW w:w="42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Промежуточная аттестация</w:t>
            </w:r>
          </w:p>
        </w:tc>
      </w:tr>
      <w:tr w:rsidR="00DE4499" w:rsidRPr="00DE4499" w:rsidTr="007C5695">
        <w:trPr>
          <w:trHeight w:val="881"/>
        </w:trPr>
        <w:tc>
          <w:tcPr>
            <w:tcW w:w="421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 1. </w:t>
            </w: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обнаруживать   неисправности,   устранять  их и обеспечивать мониторинг функционирования блоков источников питания аппаратуры связи;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выполнение практических лабораторных и работ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анализ и защита практических и лабораторных  работ,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</w:tr>
      <w:tr w:rsidR="00DE4499" w:rsidRPr="00DE4499" w:rsidTr="007C5695">
        <w:tblPrEx>
          <w:tblBorders>
            <w:top w:val="single" w:sz="4" w:space="0" w:color="auto"/>
          </w:tblBorders>
        </w:tblPrEx>
        <w:trPr>
          <w:gridBefore w:val="1"/>
          <w:gridAfter w:val="3"/>
          <w:wBefore w:w="29" w:type="dxa"/>
          <w:wAfter w:w="8398" w:type="dxa"/>
          <w:trHeight w:val="100"/>
        </w:trPr>
        <w:tc>
          <w:tcPr>
            <w:tcW w:w="1071" w:type="dxa"/>
          </w:tcPr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977"/>
        </w:trPr>
        <w:tc>
          <w:tcPr>
            <w:tcW w:w="4217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 2. </w:t>
            </w: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обнаруживать и устранять простейшие неисправности в </w:t>
            </w:r>
            <w:proofErr w:type="spellStart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электропитающих</w:t>
            </w:r>
            <w:proofErr w:type="spellEnd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установках; 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У3.-осуществлять мониторинг работоспособности бесперебойных источников питания.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З1-назначение устройств электропитания;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З2-схемы и устройство оборудования электропитания средств связи;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З3-принцип работы выпрямителей, стабилизаторов, систем дистанционного и бесперебойного питания;</w:t>
            </w:r>
          </w:p>
          <w:p w:rsidR="00DE4499" w:rsidRPr="00DE4499" w:rsidRDefault="00DE4499" w:rsidP="00DE4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4499" w:rsidRPr="00DE4499" w:rsidRDefault="00DE4499" w:rsidP="00DE44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З4-методику расчета вторичных ИП аппаратуры связи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Выполнение практических и лабораторных  работ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самостоятельные домашние работы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схем включения электронных приборов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ответы на вопросы, защита  практических и лабораторных  работ письменные работы: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тестовый опрос устный ответ</w:t>
            </w:r>
          </w:p>
        </w:tc>
      </w:tr>
    </w:tbl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E4499" w:rsidRPr="00DE4499" w:rsidRDefault="00DE4499" w:rsidP="00DE4499">
      <w:pPr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E449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Распределение типов контрольных заданий по элементам знаний и умений. </w:t>
      </w:r>
    </w:p>
    <w:p w:rsidR="00DE4499" w:rsidRPr="00DE4499" w:rsidRDefault="00DE4499" w:rsidP="00DE4499">
      <w:pPr>
        <w:widowControl w:val="0"/>
        <w:suppressLineNumbers/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35"/>
        <w:gridCol w:w="1695"/>
        <w:gridCol w:w="1260"/>
        <w:gridCol w:w="1200"/>
        <w:gridCol w:w="1166"/>
      </w:tblGrid>
      <w:tr w:rsidR="00DE4499" w:rsidRPr="00DE4499" w:rsidTr="007C5695">
        <w:tc>
          <w:tcPr>
            <w:tcW w:w="4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 учебной дисциплины</w:t>
            </w:r>
          </w:p>
        </w:tc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c>
          <w:tcPr>
            <w:tcW w:w="4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 контроля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Проверяемые </w:t>
            </w:r>
          </w:p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и 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527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Раздел1</w:t>
            </w:r>
            <w:r w:rsidRPr="00DE4499">
              <w:rPr>
                <w:rFonts w:ascii="Times New Roman" w:hAnsi="Times New Roman"/>
              </w:rPr>
              <w:t>.</w:t>
            </w:r>
            <w:r w:rsidRPr="00DE4499">
              <w:rPr>
                <w:rFonts w:ascii="Times New Roman" w:hAnsi="Times New Roman"/>
                <w:bCs/>
              </w:rPr>
              <w:t xml:space="preserve"> Общие сведения об электропитании устройств связи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Тема 1.1. </w:t>
            </w:r>
            <w:r w:rsidRPr="00DE4499">
              <w:rPr>
                <w:rFonts w:ascii="Times New Roman" w:eastAsia="Calibri" w:hAnsi="Times New Roman"/>
              </w:rPr>
              <w:t>Современное состояние устройств электропитания. Виды источников питания.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Устный ответ на вопросы</w:t>
            </w:r>
          </w:p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4499" w:rsidRPr="00DE4499" w:rsidRDefault="00DE4499" w:rsidP="00DE4499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З1, З2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285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Раздел2.</w:t>
            </w:r>
            <w:r w:rsidRPr="00DE4499">
              <w:rPr>
                <w:rFonts w:ascii="Times New Roman" w:hAnsi="Times New Roman"/>
              </w:rPr>
              <w:t>Источники энергоснабжения организаций связи.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1238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Тема2.1 </w:t>
            </w:r>
            <w:r w:rsidRPr="00DE4499">
              <w:rPr>
                <w:rFonts w:ascii="Times New Roman" w:hAnsi="Times New Roman"/>
              </w:rPr>
              <w:t>Химические источники постоянного тока.</w:t>
            </w:r>
          </w:p>
          <w:p w:rsidR="00DE4499" w:rsidRPr="00DE4499" w:rsidRDefault="00DE4499" w:rsidP="00DE4499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DE4499" w:rsidRPr="00DE4499" w:rsidRDefault="00DE4499" w:rsidP="00DE4499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Устный ответ на вопросы.</w:t>
            </w:r>
          </w:p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Практ.раб.№</w:t>
            </w:r>
            <w:proofErr w:type="gramEnd"/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Лабор.раб№1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 З1,З4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330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2.2.</w:t>
            </w:r>
            <w:r w:rsidRPr="00DE4499">
              <w:rPr>
                <w:rFonts w:ascii="Times New Roman" w:hAnsi="Times New Roman" w:cs="Times New Roman"/>
              </w:rPr>
              <w:t>Электромагнитные компоненты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Практ</w:t>
            </w:r>
            <w:proofErr w:type="spellEnd"/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. раб.№2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 З1,З4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315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3.Вторичные источники энергоснабжения.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577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  Структурные схемы вторичных источников.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Ответы на вопросы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З1,У2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501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hAnsi="Times New Roman"/>
                <w:sz w:val="24"/>
                <w:szCs w:val="24"/>
              </w:rPr>
              <w:t>Тема 3.2. Выпрямление переменного тока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Л.Р. №2,3,4,5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У1,У2,З1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1296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499">
              <w:rPr>
                <w:rFonts w:ascii="Times New Roman" w:hAnsi="Times New Roman"/>
                <w:sz w:val="24"/>
                <w:szCs w:val="24"/>
              </w:rPr>
              <w:t>Тема 3.3. Сглаживающие фильтры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ТестированиеП.р.№3,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Л.Р. №6</w:t>
            </w:r>
          </w:p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 З1,З4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852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Тема 3.4.Стабилизаторы напряжения и тока.</w:t>
            </w:r>
          </w:p>
          <w:p w:rsidR="00DE4499" w:rsidRPr="00DE4499" w:rsidRDefault="00DE4499" w:rsidP="00DE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Пр.№5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У1,У2,З1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870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Раздел 4.</w:t>
            </w:r>
          </w:p>
          <w:p w:rsidR="00DE4499" w:rsidRPr="00DE4499" w:rsidRDefault="00DE4499" w:rsidP="00DE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Преобразователи напряжения и тока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529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4.1.Преобразователи напряжения и тока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Ответы на вопросы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proofErr w:type="gramStart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1,У</w:t>
            </w:r>
            <w:proofErr w:type="gramEnd"/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1 ,</w:t>
            </w:r>
          </w:p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894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Раздел 5.</w:t>
            </w:r>
          </w:p>
          <w:p w:rsidR="00DE4499" w:rsidRPr="00DE4499" w:rsidRDefault="00DE4499" w:rsidP="00DE4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Выпрямительные устройства  электроснабжения телекоммуникационных систем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1620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</w:t>
            </w:r>
          </w:p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Выпрямительные устройства  различных серий</w:t>
            </w:r>
          </w:p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Письменный опрос.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ЛР.№7,8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Пр.№6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З1,У1,У2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693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hAnsi="Times New Roman"/>
                <w:sz w:val="24"/>
                <w:szCs w:val="24"/>
              </w:rPr>
              <w:t>Раздел6.</w:t>
            </w:r>
            <w:r w:rsidRPr="00DE4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Электроснабжение телекоммуникационной аппаратуры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859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499">
              <w:rPr>
                <w:rFonts w:ascii="Times New Roman" w:hAnsi="Times New Roman"/>
                <w:sz w:val="24"/>
                <w:szCs w:val="24"/>
              </w:rPr>
              <w:t>Тема 6.1.Системы электроснабжения  аппаратуры связи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Ответы на вопросы.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lang w:eastAsia="ar-SA"/>
              </w:rPr>
              <w:t>Пр.№7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З1,У1,У2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744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7.Автоматическое резервирование в системе энергоснабжения ТС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4499" w:rsidRPr="00DE4499" w:rsidTr="007C5695">
        <w:trPr>
          <w:trHeight w:val="898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499">
              <w:rPr>
                <w:rFonts w:ascii="Times New Roman" w:hAnsi="Times New Roman"/>
                <w:sz w:val="24"/>
                <w:szCs w:val="24"/>
              </w:rPr>
              <w:t>Тема 7.1.Устройства автоматического резервирования</w:t>
            </w:r>
          </w:p>
          <w:p w:rsidR="00DE4499" w:rsidRPr="00DE4499" w:rsidRDefault="00DE4499" w:rsidP="00DE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Ответы на вопросы.</w:t>
            </w:r>
          </w:p>
          <w:p w:rsidR="00DE4499" w:rsidRPr="00DE4499" w:rsidRDefault="00DE4499" w:rsidP="00DE4499">
            <w:pPr>
              <w:keepNext/>
              <w:keepLines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4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З1, У1,У2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4499" w:rsidRPr="00DE4499" w:rsidRDefault="00DE4499" w:rsidP="00DE449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E4499" w:rsidRPr="00DE4499" w:rsidRDefault="00DE4499" w:rsidP="00DE4499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E4499" w:rsidRPr="00DE4499" w:rsidRDefault="00DE4499" w:rsidP="00DE449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83933635"/>
      <w:r w:rsidRPr="00DE4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используемых источников и литературы</w:t>
      </w:r>
      <w:bookmarkEnd w:id="2"/>
      <w:r w:rsidRPr="00DE4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E4499" w:rsidRPr="00DE4499" w:rsidRDefault="00DE4499" w:rsidP="00DE4499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DE4499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DE4499" w:rsidRPr="00DE4499" w:rsidRDefault="00DE4499" w:rsidP="00DE449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литература: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А.Ю.Воробьёв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Энергоснабжение компьютерных и телекоммуникационных </w:t>
      </w:r>
      <w:proofErr w:type="gram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систем.М:Эко</w:t>
      </w:r>
      <w:proofErr w:type="gram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-Трендз-2016г.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Н.Г.Калугин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Электропитание устройств и систем </w:t>
      </w:r>
      <w:proofErr w:type="spellStart"/>
      <w:proofErr w:type="gram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телекоммуникаций.М:Издательский</w:t>
      </w:r>
      <w:proofErr w:type="spellEnd"/>
      <w:proofErr w:type="gram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центр «Академия» 2018г.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З.А.Хрусталев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Источники питания радиоаппаратуры </w:t>
      </w:r>
      <w:proofErr w:type="gram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М:Издательский</w:t>
      </w:r>
      <w:proofErr w:type="gram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центр «Академия» 2009г.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4. Сивков, А. А.  Основы </w:t>
      </w:r>
      <w:proofErr w:type="gram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электроснабжения :</w:t>
      </w:r>
      <w:proofErr w:type="gram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для среднего профессионального образования / А. А. Сивков, А. С.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Сайгаш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Д. Ю. Герасимов. — 2-е изд.,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2023. — 173 с. 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Быстрицкий, Г. Ф.  Электроснабжение. Силовые </w:t>
      </w:r>
      <w:proofErr w:type="gram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трансформаторы :</w:t>
      </w:r>
      <w:proofErr w:type="gram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для среднего профессионального образования / Г. Ф. Быстрицкий, Б. И. Кудрин. — 2-е изд.,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2023. — 201 с. 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Климова, Г. Н.  Электрические системы и сети. </w:t>
      </w:r>
      <w:proofErr w:type="gram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Энергосбережение :</w:t>
      </w:r>
      <w:proofErr w:type="gram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для среднего профессионального образования / Г. Н. Климова. — 2-е изд. — Москва : Издательство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2023. — 179 с. Дополнительные источники 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Воробьев, В. А.  Эксплуатация и ремонт электрооборудования и средств автоматизации: учебник и практикум для среднего профессионального образования / В. А. Воробьев. — 3-е изд.,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— Москва: Издательство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2020. — 398 с. 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Советов, Б. Я.  Информационные технологии: учебник для среднего профессионального образования / Б. Я. Советов, В. В.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Цехановский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— 7-е изд.,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— Москва: Издательство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2022. — 327 с. </w:t>
      </w:r>
    </w:p>
    <w:p w:rsidR="00DE4499" w:rsidRPr="00DE4499" w:rsidRDefault="00DE4499" w:rsidP="00DE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Кузовкин, В. А.  Электротехника и электроника: учебник для среднего профессионального образования / В. А. Кузовкин, В. В. Филатов. — Москва: Издательство </w:t>
      </w:r>
      <w:proofErr w:type="spellStart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DE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2021. — 431 с. </w:t>
      </w:r>
    </w:p>
    <w:p w:rsidR="00DE4499" w:rsidRPr="00DE4499" w:rsidRDefault="00DE4499" w:rsidP="00DE4499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Периодические издания (отечественные журналы):  </w:t>
      </w:r>
    </w:p>
    <w:p w:rsidR="00DE4499" w:rsidRPr="00DE4499" w:rsidRDefault="00DE4499" w:rsidP="00DE4499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«Радио».</w:t>
      </w:r>
    </w:p>
    <w:p w:rsidR="00DE4499" w:rsidRPr="00DE4499" w:rsidRDefault="00DE4499" w:rsidP="00DE449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3rdcrjn" w:colFirst="0" w:colLast="0"/>
      <w:bookmarkEnd w:id="3"/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ресурсы:</w:t>
      </w:r>
    </w:p>
    <w:p w:rsidR="00DE4499" w:rsidRPr="00DE4499" w:rsidRDefault="00DE4499" w:rsidP="00DE44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DE44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E44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tehlit</w:t>
      </w:r>
      <w:proofErr w:type="spellEnd"/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DE44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.  –  техническая литература</w:t>
      </w:r>
    </w:p>
    <w:p w:rsidR="00DE4499" w:rsidRPr="00DE4499" w:rsidRDefault="00A82B91" w:rsidP="00DE44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DE4499" w:rsidRPr="00DE449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DE4499" w:rsidRPr="00DE4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DE4499" w:rsidRPr="00DE449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radio</w:t>
        </w:r>
        <w:r w:rsidR="00DE4499" w:rsidRPr="00DE4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DE4499" w:rsidRPr="00DE449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DE4499" w:rsidRPr="00DE4499">
        <w:rPr>
          <w:rFonts w:ascii="Times New Roman" w:eastAsia="Times New Roman" w:hAnsi="Times New Roman" w:cs="Times New Roman"/>
          <w:sz w:val="28"/>
          <w:szCs w:val="28"/>
          <w:lang w:eastAsia="ru-RU"/>
        </w:rPr>
        <w:t>–   журнал Радио</w:t>
      </w:r>
    </w:p>
    <w:p w:rsidR="00DE4499" w:rsidRPr="00DE4499" w:rsidRDefault="00DE4499" w:rsidP="00DE4499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DE4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hyperlink r:id="rId8" w:history="1">
        <w:r w:rsidRPr="00DE4499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val="en-US" w:eastAsia="ru-RU"/>
          </w:rPr>
          <w:t>www</w:t>
        </w:r>
        <w:r w:rsidRPr="00DE4499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 w:rsidRPr="00DE4499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val="en-US" w:eastAsia="ru-RU"/>
          </w:rPr>
          <w:t>promsv</w:t>
        </w:r>
        <w:proofErr w:type="spellEnd"/>
        <w:r w:rsidRPr="00DE4499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 w:rsidRPr="00DE4499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  <w:lang w:val="en-US" w:eastAsia="ru-RU"/>
          </w:rPr>
          <w:t>ru</w:t>
        </w:r>
        <w:proofErr w:type="spellEnd"/>
      </w:hyperlink>
    </w:p>
    <w:p w:rsidR="00DE4499" w:rsidRPr="00DE4499" w:rsidRDefault="00DE4499" w:rsidP="00DE4499">
      <w:pPr>
        <w:jc w:val="both"/>
        <w:rPr>
          <w:rFonts w:ascii="Calibri" w:eastAsia="Calibri" w:hAnsi="Calibri" w:cs="Calibri"/>
          <w:lang w:eastAsia="ru-RU"/>
        </w:rPr>
      </w:pPr>
    </w:p>
    <w:p w:rsidR="00DE4499" w:rsidRPr="00DE4499" w:rsidRDefault="00DE4499" w:rsidP="00DE44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26in1rg" w:colFirst="0" w:colLast="0"/>
      <w:bookmarkEnd w:id="4"/>
      <w:r w:rsidRPr="00DE4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4499" w:rsidRPr="00DE4499" w:rsidRDefault="00DE4499" w:rsidP="00DE44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499" w:rsidRPr="00DE4499" w:rsidRDefault="00DE4499" w:rsidP="00DE44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499" w:rsidRPr="00DE4499" w:rsidRDefault="00DE4499" w:rsidP="00DE4499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499" w:rsidRPr="00DE4499" w:rsidRDefault="00DE4499" w:rsidP="00DE4499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uppressLineNumbers/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4499" w:rsidRPr="00DE4499" w:rsidRDefault="00DE4499" w:rsidP="00DE4499">
      <w:pPr>
        <w:spacing w:after="160" w:line="259" w:lineRule="auto"/>
      </w:pPr>
    </w:p>
    <w:p w:rsidR="00DE4499" w:rsidRPr="00DE4499" w:rsidRDefault="00DE4499" w:rsidP="00DE4499">
      <w:pPr>
        <w:spacing w:after="160" w:line="259" w:lineRule="auto"/>
      </w:pPr>
    </w:p>
    <w:p w:rsidR="00A54960" w:rsidRDefault="00A54960"/>
    <w:sectPr w:rsidR="00A54960" w:rsidSect="007C5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E4078"/>
    <w:multiLevelType w:val="multilevel"/>
    <w:tmpl w:val="E280DB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6E20BF"/>
    <w:multiLevelType w:val="hybridMultilevel"/>
    <w:tmpl w:val="E9FCFD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B33801"/>
    <w:multiLevelType w:val="multilevel"/>
    <w:tmpl w:val="902214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444DD"/>
    <w:multiLevelType w:val="multilevel"/>
    <w:tmpl w:val="842C1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301A2"/>
    <w:multiLevelType w:val="multilevel"/>
    <w:tmpl w:val="829E8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D31D47"/>
    <w:multiLevelType w:val="hybridMultilevel"/>
    <w:tmpl w:val="A26A4CE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70915"/>
    <w:multiLevelType w:val="multilevel"/>
    <w:tmpl w:val="861E9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C67BB2"/>
    <w:multiLevelType w:val="hybridMultilevel"/>
    <w:tmpl w:val="C8BA3A7E"/>
    <w:lvl w:ilvl="0" w:tplc="CA1C2630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2A"/>
    <w:rsid w:val="000A0C00"/>
    <w:rsid w:val="00133155"/>
    <w:rsid w:val="00210FB4"/>
    <w:rsid w:val="004F0912"/>
    <w:rsid w:val="00580057"/>
    <w:rsid w:val="006F1E5C"/>
    <w:rsid w:val="00702109"/>
    <w:rsid w:val="007C5695"/>
    <w:rsid w:val="00A54960"/>
    <w:rsid w:val="00A82B91"/>
    <w:rsid w:val="00B4192A"/>
    <w:rsid w:val="00CF7FA2"/>
    <w:rsid w:val="00DE4499"/>
    <w:rsid w:val="00DF1197"/>
    <w:rsid w:val="00E2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C8281-D7E4-49DD-BF3D-CB32F710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95"/>
  </w:style>
  <w:style w:type="paragraph" w:styleId="1">
    <w:name w:val="heading 1"/>
    <w:basedOn w:val="a"/>
    <w:next w:val="a"/>
    <w:link w:val="11"/>
    <w:uiPriority w:val="9"/>
    <w:qFormat/>
    <w:rsid w:val="00DF11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19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19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19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197"/>
    <w:pPr>
      <w:keepNext/>
      <w:keepLines/>
      <w:spacing w:before="200" w:after="0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197"/>
    <w:pPr>
      <w:keepNext/>
      <w:keepLines/>
      <w:spacing w:before="200" w:after="0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197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197"/>
    <w:pPr>
      <w:keepNext/>
      <w:keepLines/>
      <w:spacing w:before="200" w:after="0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197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DF1197"/>
    <w:pPr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10"/>
    <w:uiPriority w:val="9"/>
    <w:rsid w:val="00DF1197"/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F1197"/>
    <w:pPr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F1197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F1197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F1197"/>
    <w:pPr>
      <w:spacing w:before="200" w:after="0"/>
      <w:outlineLvl w:val="4"/>
    </w:pPr>
    <w:rPr>
      <w:rFonts w:ascii="Cambria" w:eastAsia="Times New Roman" w:hAnsi="Cambria" w:cs="Times New Roman"/>
      <w:b/>
      <w:bCs/>
      <w:color w:val="7F7F7F"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DF1197"/>
    <w:pPr>
      <w:spacing w:after="0"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F1197"/>
    <w:pPr>
      <w:spacing w:after="0"/>
      <w:outlineLvl w:val="6"/>
    </w:pPr>
    <w:rPr>
      <w:rFonts w:ascii="Cambria" w:eastAsia="Times New Roman" w:hAnsi="Cambria" w:cs="Times New Roman"/>
      <w:i/>
      <w:iCs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DF1197"/>
    <w:pPr>
      <w:spacing w:after="0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DF1197"/>
    <w:pPr>
      <w:spacing w:after="0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customStyle="1" w:styleId="12">
    <w:name w:val="Название1"/>
    <w:basedOn w:val="a"/>
    <w:next w:val="a"/>
    <w:uiPriority w:val="10"/>
    <w:qFormat/>
    <w:rsid w:val="00DF1197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en-US" w:bidi="en-US"/>
    </w:rPr>
  </w:style>
  <w:style w:type="paragraph" w:customStyle="1" w:styleId="13">
    <w:name w:val="Подзаголовок1"/>
    <w:basedOn w:val="a"/>
    <w:next w:val="a"/>
    <w:uiPriority w:val="11"/>
    <w:qFormat/>
    <w:rsid w:val="00DF1197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  <w:lang w:val="en-US" w:bidi="en-US"/>
    </w:rPr>
  </w:style>
  <w:style w:type="character" w:customStyle="1" w:styleId="11">
    <w:name w:val="Заголовок 1 Знак1"/>
    <w:basedOn w:val="a0"/>
    <w:link w:val="1"/>
    <w:uiPriority w:val="9"/>
    <w:rsid w:val="00DF11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F11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197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DF1197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F1197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DF1197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DF1197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F1197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F1197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DF11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F1197"/>
    <w:rPr>
      <w:rFonts w:ascii="Cambria" w:eastAsia="Times New Roman" w:hAnsi="Cambria" w:cs="Times New Roman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F1197"/>
    <w:pPr>
      <w:numPr>
        <w:ilvl w:val="1"/>
      </w:numPr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F1197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DF1197"/>
    <w:rPr>
      <w:b/>
      <w:bCs/>
    </w:rPr>
  </w:style>
  <w:style w:type="character" w:styleId="a8">
    <w:name w:val="Emphasis"/>
    <w:uiPriority w:val="20"/>
    <w:qFormat/>
    <w:rsid w:val="00DF119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DF1197"/>
    <w:pPr>
      <w:spacing w:after="0" w:line="240" w:lineRule="auto"/>
    </w:pPr>
    <w:rPr>
      <w:rFonts w:eastAsia="Times New Roman"/>
      <w:lang w:val="en-US" w:bidi="en-US"/>
    </w:rPr>
  </w:style>
  <w:style w:type="paragraph" w:styleId="aa">
    <w:name w:val="List Paragraph"/>
    <w:basedOn w:val="a"/>
    <w:uiPriority w:val="34"/>
    <w:qFormat/>
    <w:rsid w:val="00DF1197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DF1197"/>
    <w:pPr>
      <w:spacing w:before="200" w:after="0"/>
      <w:ind w:left="360" w:right="360"/>
    </w:pPr>
    <w:rPr>
      <w:rFonts w:eastAsia="Times New Roman"/>
      <w:i/>
      <w:iCs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DF1197"/>
    <w:rPr>
      <w:rFonts w:eastAsia="Times New Roman"/>
      <w:i/>
      <w:iCs/>
      <w:lang w:val="en-US" w:bidi="en-US"/>
    </w:rPr>
  </w:style>
  <w:style w:type="paragraph" w:styleId="ab">
    <w:name w:val="Intense Quote"/>
    <w:basedOn w:val="a"/>
    <w:next w:val="a"/>
    <w:link w:val="ac"/>
    <w:uiPriority w:val="30"/>
    <w:qFormat/>
    <w:rsid w:val="00DF1197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/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DF1197"/>
    <w:rPr>
      <w:rFonts w:eastAsia="Times New Roman"/>
      <w:b/>
      <w:bCs/>
      <w:i/>
      <w:iCs/>
      <w:lang w:val="en-US" w:bidi="en-US"/>
    </w:rPr>
  </w:style>
  <w:style w:type="character" w:styleId="ad">
    <w:name w:val="Subtle Emphasis"/>
    <w:uiPriority w:val="19"/>
    <w:qFormat/>
    <w:rsid w:val="00DF1197"/>
    <w:rPr>
      <w:i/>
      <w:iCs/>
    </w:rPr>
  </w:style>
  <w:style w:type="character" w:styleId="ae">
    <w:name w:val="Intense Emphasis"/>
    <w:uiPriority w:val="21"/>
    <w:qFormat/>
    <w:rsid w:val="00DF1197"/>
    <w:rPr>
      <w:b/>
      <w:bCs/>
    </w:rPr>
  </w:style>
  <w:style w:type="character" w:styleId="af">
    <w:name w:val="Subtle Reference"/>
    <w:uiPriority w:val="31"/>
    <w:qFormat/>
    <w:rsid w:val="00DF1197"/>
    <w:rPr>
      <w:smallCaps/>
    </w:rPr>
  </w:style>
  <w:style w:type="character" w:styleId="af0">
    <w:name w:val="Intense Reference"/>
    <w:uiPriority w:val="32"/>
    <w:qFormat/>
    <w:rsid w:val="00DF1197"/>
    <w:rPr>
      <w:smallCaps/>
      <w:spacing w:val="5"/>
      <w:u w:val="single"/>
    </w:rPr>
  </w:style>
  <w:style w:type="character" w:styleId="af1">
    <w:name w:val="Book Title"/>
    <w:uiPriority w:val="33"/>
    <w:qFormat/>
    <w:rsid w:val="00DF119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F1197"/>
    <w:pPr>
      <w:keepNext w:val="0"/>
      <w:keepLines w:val="0"/>
      <w:contextualSpacing/>
      <w:outlineLvl w:val="9"/>
    </w:pPr>
    <w:rPr>
      <w:color w:val="auto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E4499"/>
  </w:style>
  <w:style w:type="paragraph" w:styleId="af3">
    <w:name w:val="Balloon Text"/>
    <w:basedOn w:val="a"/>
    <w:link w:val="af4"/>
    <w:uiPriority w:val="99"/>
    <w:semiHidden/>
    <w:unhideWhenUsed/>
    <w:rsid w:val="00DE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E4499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DE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DE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DE4499"/>
  </w:style>
  <w:style w:type="paragraph" w:styleId="af8">
    <w:name w:val="footer"/>
    <w:basedOn w:val="a"/>
    <w:link w:val="af9"/>
    <w:uiPriority w:val="99"/>
    <w:unhideWhenUsed/>
    <w:rsid w:val="00DE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DE4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ms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adi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4440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Amigo</dc:creator>
  <cp:keywords/>
  <dc:description/>
  <cp:lastModifiedBy>User</cp:lastModifiedBy>
  <cp:revision>13</cp:revision>
  <dcterms:created xsi:type="dcterms:W3CDTF">2026-01-15T17:56:00Z</dcterms:created>
  <dcterms:modified xsi:type="dcterms:W3CDTF">2026-01-26T09:25:00Z</dcterms:modified>
</cp:coreProperties>
</file>